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10832073"/>
        <w:docPartObj>
          <w:docPartGallery w:val="Cover Pages"/>
          <w:docPartUnique/>
        </w:docPartObj>
      </w:sdtPr>
      <w:sdtEndPr/>
      <w:sdtContent>
        <w:p w14:paraId="4F59D0CE" w14:textId="77777777" w:rsidR="00B8074F" w:rsidRDefault="00B8074F">
          <w:r>
            <w:rPr>
              <w:noProof/>
              <w:lang w:val="es-ES_tradnl" w:eastAsia="es-ES_tradnl"/>
            </w:rPr>
            <w:drawing>
              <wp:anchor distT="0" distB="0" distL="114300" distR="114300" simplePos="0" relativeHeight="251658240" behindDoc="1" locked="0" layoutInCell="1" allowOverlap="1" wp14:anchorId="5F9E9EDE" wp14:editId="6341817D">
                <wp:simplePos x="0" y="0"/>
                <wp:positionH relativeFrom="column">
                  <wp:posOffset>-901065</wp:posOffset>
                </wp:positionH>
                <wp:positionV relativeFrom="paragraph">
                  <wp:posOffset>-911860</wp:posOffset>
                </wp:positionV>
                <wp:extent cx="7773035" cy="10055084"/>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s plan anti corrupcion_Mesa de trabajo 1 copia 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3035" cy="10055084"/>
                        </a:xfrm>
                        <a:prstGeom prst="rect">
                          <a:avLst/>
                        </a:prstGeom>
                      </pic:spPr>
                    </pic:pic>
                  </a:graphicData>
                </a:graphic>
                <wp14:sizeRelH relativeFrom="page">
                  <wp14:pctWidth>0</wp14:pctWidth>
                </wp14:sizeRelH>
                <wp14:sizeRelV relativeFrom="page">
                  <wp14:pctHeight>0</wp14:pctHeight>
                </wp14:sizeRelV>
              </wp:anchor>
            </w:drawing>
          </w:r>
        </w:p>
        <w:p w14:paraId="43AC4BBF" w14:textId="77777777" w:rsidR="00E56CBD" w:rsidRDefault="00B8074F" w:rsidP="00B8074F">
          <w:r>
            <w:br w:type="page"/>
          </w:r>
        </w:p>
      </w:sdtContent>
    </w:sdt>
    <w:sdt>
      <w:sdtPr>
        <w:rPr>
          <w:rFonts w:ascii="Arial" w:eastAsia="Times New Roman" w:hAnsi="Arial" w:cs="Arial"/>
          <w:color w:val="auto"/>
          <w:sz w:val="24"/>
          <w:szCs w:val="24"/>
          <w:lang w:val="es-ES" w:eastAsia="es-ES"/>
        </w:rPr>
        <w:id w:val="1196348087"/>
        <w:docPartObj>
          <w:docPartGallery w:val="Table of Contents"/>
          <w:docPartUnique/>
        </w:docPartObj>
      </w:sdtPr>
      <w:sdtEndPr>
        <w:rPr>
          <w:b/>
          <w:bCs/>
        </w:rPr>
      </w:sdtEndPr>
      <w:sdtContent>
        <w:p w14:paraId="43E2C138" w14:textId="77777777" w:rsidR="00856EE0" w:rsidRDefault="00856EE0">
          <w:pPr>
            <w:pStyle w:val="TtuloTDC"/>
            <w:rPr>
              <w:rFonts w:ascii="Arial" w:hAnsi="Arial" w:cs="Arial"/>
              <w:b/>
              <w:color w:val="auto"/>
              <w:lang w:val="es-ES"/>
            </w:rPr>
          </w:pPr>
          <w:r w:rsidRPr="00856EE0">
            <w:rPr>
              <w:rFonts w:ascii="Arial" w:hAnsi="Arial" w:cs="Arial"/>
              <w:b/>
              <w:color w:val="auto"/>
              <w:lang w:val="es-ES"/>
            </w:rPr>
            <w:t>Contenido</w:t>
          </w:r>
        </w:p>
        <w:p w14:paraId="6D1B4B38" w14:textId="77777777" w:rsidR="00856EE0" w:rsidRPr="00856EE0" w:rsidRDefault="00856EE0" w:rsidP="00856EE0">
          <w:pPr>
            <w:rPr>
              <w:lang w:eastAsia="es-CO"/>
            </w:rPr>
          </w:pPr>
        </w:p>
        <w:p w14:paraId="4B21A74B" w14:textId="77777777" w:rsidR="00856EE0" w:rsidRDefault="00856EE0" w:rsidP="00856EE0">
          <w:pPr>
            <w:pStyle w:val="TDC1"/>
          </w:pPr>
          <w:r>
            <w:fldChar w:fldCharType="begin"/>
          </w:r>
          <w:r>
            <w:instrText xml:space="preserve"> TOC \o "1-3" \h \z \u </w:instrText>
          </w:r>
          <w:r>
            <w:fldChar w:fldCharType="separate"/>
          </w:r>
          <w:hyperlink w:anchor="_Toc533173584" w:history="1">
            <w:r w:rsidRPr="008864B6">
              <w:rPr>
                <w:rStyle w:val="Hipervnculo"/>
              </w:rPr>
              <w:t>1.</w:t>
            </w:r>
            <w:r w:rsidRPr="008864B6">
              <w:tab/>
            </w:r>
            <w:r w:rsidRPr="008864B6">
              <w:rPr>
                <w:rStyle w:val="Hipervnculo"/>
              </w:rPr>
              <w:t>Marco Estratégico</w:t>
            </w:r>
            <w:r>
              <w:rPr>
                <w:webHidden/>
              </w:rPr>
              <w:tab/>
            </w:r>
            <w:r>
              <w:rPr>
                <w:webHidden/>
              </w:rPr>
              <w:fldChar w:fldCharType="begin"/>
            </w:r>
            <w:r>
              <w:rPr>
                <w:webHidden/>
              </w:rPr>
              <w:instrText xml:space="preserve"> PAGEREF _Toc533173584 \h </w:instrText>
            </w:r>
            <w:r>
              <w:rPr>
                <w:webHidden/>
              </w:rPr>
            </w:r>
            <w:r>
              <w:rPr>
                <w:webHidden/>
              </w:rPr>
              <w:fldChar w:fldCharType="separate"/>
            </w:r>
            <w:r>
              <w:rPr>
                <w:webHidden/>
              </w:rPr>
              <w:t>3</w:t>
            </w:r>
            <w:r>
              <w:rPr>
                <w:webHidden/>
              </w:rPr>
              <w:fldChar w:fldCharType="end"/>
            </w:r>
          </w:hyperlink>
        </w:p>
        <w:p w14:paraId="651BBD23" w14:textId="77777777" w:rsidR="00856EE0" w:rsidRDefault="00CE7D84">
          <w:pPr>
            <w:pStyle w:val="TDC2"/>
            <w:tabs>
              <w:tab w:val="left" w:pos="880"/>
              <w:tab w:val="right" w:leader="dot" w:pos="9350"/>
            </w:tabs>
            <w:rPr>
              <w:noProof/>
            </w:rPr>
          </w:pPr>
          <w:hyperlink w:anchor="_Toc533173585" w:history="1">
            <w:r w:rsidR="00856EE0" w:rsidRPr="00856EE0">
              <w:rPr>
                <w:rStyle w:val="Hipervnculo"/>
                <w:b/>
                <w:noProof/>
              </w:rPr>
              <w:t>1.1.</w:t>
            </w:r>
            <w:r w:rsidR="00856EE0">
              <w:rPr>
                <w:noProof/>
              </w:rPr>
              <w:tab/>
            </w:r>
            <w:r w:rsidR="00856EE0" w:rsidRPr="00D87E0C">
              <w:rPr>
                <w:rStyle w:val="Hipervnculo"/>
                <w:noProof/>
              </w:rPr>
              <w:t>Misión</w:t>
            </w:r>
            <w:r w:rsidR="00856EE0">
              <w:rPr>
                <w:noProof/>
                <w:webHidden/>
              </w:rPr>
              <w:tab/>
            </w:r>
            <w:r w:rsidR="00856EE0">
              <w:rPr>
                <w:noProof/>
                <w:webHidden/>
              </w:rPr>
              <w:fldChar w:fldCharType="begin"/>
            </w:r>
            <w:r w:rsidR="00856EE0">
              <w:rPr>
                <w:noProof/>
                <w:webHidden/>
              </w:rPr>
              <w:instrText xml:space="preserve"> PAGEREF _Toc533173585 \h </w:instrText>
            </w:r>
            <w:r w:rsidR="00856EE0">
              <w:rPr>
                <w:noProof/>
                <w:webHidden/>
              </w:rPr>
            </w:r>
            <w:r w:rsidR="00856EE0">
              <w:rPr>
                <w:noProof/>
                <w:webHidden/>
              </w:rPr>
              <w:fldChar w:fldCharType="separate"/>
            </w:r>
            <w:r w:rsidR="00856EE0">
              <w:rPr>
                <w:noProof/>
                <w:webHidden/>
              </w:rPr>
              <w:t>3</w:t>
            </w:r>
            <w:r w:rsidR="00856EE0">
              <w:rPr>
                <w:noProof/>
                <w:webHidden/>
              </w:rPr>
              <w:fldChar w:fldCharType="end"/>
            </w:r>
          </w:hyperlink>
        </w:p>
        <w:p w14:paraId="7433E032" w14:textId="77777777" w:rsidR="00856EE0" w:rsidRDefault="00CE7D84">
          <w:pPr>
            <w:pStyle w:val="TDC2"/>
            <w:tabs>
              <w:tab w:val="left" w:pos="880"/>
              <w:tab w:val="right" w:leader="dot" w:pos="9350"/>
            </w:tabs>
            <w:rPr>
              <w:noProof/>
            </w:rPr>
          </w:pPr>
          <w:hyperlink w:anchor="_Toc533173586" w:history="1">
            <w:r w:rsidR="00856EE0" w:rsidRPr="00856EE0">
              <w:rPr>
                <w:rStyle w:val="Hipervnculo"/>
                <w:b/>
                <w:noProof/>
              </w:rPr>
              <w:t>1.2.</w:t>
            </w:r>
            <w:r w:rsidR="00856EE0">
              <w:rPr>
                <w:noProof/>
              </w:rPr>
              <w:tab/>
            </w:r>
            <w:r w:rsidR="00856EE0" w:rsidRPr="00D87E0C">
              <w:rPr>
                <w:rStyle w:val="Hipervnculo"/>
                <w:noProof/>
              </w:rPr>
              <w:t>Visión</w:t>
            </w:r>
            <w:r w:rsidR="00856EE0">
              <w:rPr>
                <w:noProof/>
                <w:webHidden/>
              </w:rPr>
              <w:tab/>
            </w:r>
            <w:r w:rsidR="00856EE0">
              <w:rPr>
                <w:noProof/>
                <w:webHidden/>
              </w:rPr>
              <w:fldChar w:fldCharType="begin"/>
            </w:r>
            <w:r w:rsidR="00856EE0">
              <w:rPr>
                <w:noProof/>
                <w:webHidden/>
              </w:rPr>
              <w:instrText xml:space="preserve"> PAGEREF _Toc533173586 \h </w:instrText>
            </w:r>
            <w:r w:rsidR="00856EE0">
              <w:rPr>
                <w:noProof/>
                <w:webHidden/>
              </w:rPr>
            </w:r>
            <w:r w:rsidR="00856EE0">
              <w:rPr>
                <w:noProof/>
                <w:webHidden/>
              </w:rPr>
              <w:fldChar w:fldCharType="separate"/>
            </w:r>
            <w:r w:rsidR="00856EE0">
              <w:rPr>
                <w:noProof/>
                <w:webHidden/>
              </w:rPr>
              <w:t>3</w:t>
            </w:r>
            <w:r w:rsidR="00856EE0">
              <w:rPr>
                <w:noProof/>
                <w:webHidden/>
              </w:rPr>
              <w:fldChar w:fldCharType="end"/>
            </w:r>
          </w:hyperlink>
        </w:p>
        <w:p w14:paraId="052CE15E" w14:textId="77777777" w:rsidR="00856EE0" w:rsidRDefault="00CE7D84">
          <w:pPr>
            <w:pStyle w:val="TDC2"/>
            <w:tabs>
              <w:tab w:val="left" w:pos="880"/>
              <w:tab w:val="right" w:leader="dot" w:pos="9350"/>
            </w:tabs>
            <w:rPr>
              <w:noProof/>
            </w:rPr>
          </w:pPr>
          <w:hyperlink w:anchor="_Toc533173587" w:history="1">
            <w:r w:rsidR="00856EE0" w:rsidRPr="00856EE0">
              <w:rPr>
                <w:rStyle w:val="Hipervnculo"/>
                <w:b/>
                <w:noProof/>
              </w:rPr>
              <w:t>1.3.</w:t>
            </w:r>
            <w:r w:rsidR="00856EE0">
              <w:rPr>
                <w:noProof/>
              </w:rPr>
              <w:tab/>
            </w:r>
            <w:r w:rsidR="00856EE0" w:rsidRPr="00D87E0C">
              <w:rPr>
                <w:rStyle w:val="Hipervnculo"/>
                <w:noProof/>
              </w:rPr>
              <w:t>Líneas Estratégicas</w:t>
            </w:r>
            <w:r w:rsidR="00856EE0">
              <w:rPr>
                <w:noProof/>
                <w:webHidden/>
              </w:rPr>
              <w:tab/>
            </w:r>
            <w:r w:rsidR="00856EE0">
              <w:rPr>
                <w:noProof/>
                <w:webHidden/>
              </w:rPr>
              <w:fldChar w:fldCharType="begin"/>
            </w:r>
            <w:r w:rsidR="00856EE0">
              <w:rPr>
                <w:noProof/>
                <w:webHidden/>
              </w:rPr>
              <w:instrText xml:space="preserve"> PAGEREF _Toc533173587 \h </w:instrText>
            </w:r>
            <w:r w:rsidR="00856EE0">
              <w:rPr>
                <w:noProof/>
                <w:webHidden/>
              </w:rPr>
            </w:r>
            <w:r w:rsidR="00856EE0">
              <w:rPr>
                <w:noProof/>
                <w:webHidden/>
              </w:rPr>
              <w:fldChar w:fldCharType="separate"/>
            </w:r>
            <w:r w:rsidR="00856EE0">
              <w:rPr>
                <w:noProof/>
                <w:webHidden/>
              </w:rPr>
              <w:t>3</w:t>
            </w:r>
            <w:r w:rsidR="00856EE0">
              <w:rPr>
                <w:noProof/>
                <w:webHidden/>
              </w:rPr>
              <w:fldChar w:fldCharType="end"/>
            </w:r>
          </w:hyperlink>
        </w:p>
        <w:p w14:paraId="25CE88B9" w14:textId="77777777" w:rsidR="00856EE0" w:rsidRPr="00856EE0" w:rsidRDefault="00CE7D84" w:rsidP="00856EE0">
          <w:pPr>
            <w:pStyle w:val="TDC1"/>
          </w:pPr>
          <w:hyperlink w:anchor="_Toc533173588" w:history="1">
            <w:r w:rsidR="00856EE0" w:rsidRPr="008864B6">
              <w:rPr>
                <w:rStyle w:val="Hipervnculo"/>
              </w:rPr>
              <w:t>2.</w:t>
            </w:r>
            <w:r w:rsidR="00856EE0" w:rsidRPr="008864B6">
              <w:tab/>
            </w:r>
            <w:r w:rsidR="00856EE0" w:rsidRPr="008864B6">
              <w:rPr>
                <w:rStyle w:val="Hipervnculo"/>
              </w:rPr>
              <w:t>Objetivos del Plan</w:t>
            </w:r>
            <w:r w:rsidR="00856EE0" w:rsidRPr="00856EE0">
              <w:rPr>
                <w:webHidden/>
              </w:rPr>
              <w:tab/>
            </w:r>
            <w:r w:rsidR="00856EE0" w:rsidRPr="00856EE0">
              <w:rPr>
                <w:webHidden/>
              </w:rPr>
              <w:fldChar w:fldCharType="begin"/>
            </w:r>
            <w:r w:rsidR="00856EE0" w:rsidRPr="00856EE0">
              <w:rPr>
                <w:webHidden/>
              </w:rPr>
              <w:instrText xml:space="preserve"> PAGEREF _Toc533173588 \h </w:instrText>
            </w:r>
            <w:r w:rsidR="00856EE0" w:rsidRPr="00856EE0">
              <w:rPr>
                <w:webHidden/>
              </w:rPr>
            </w:r>
            <w:r w:rsidR="00856EE0" w:rsidRPr="00856EE0">
              <w:rPr>
                <w:webHidden/>
              </w:rPr>
              <w:fldChar w:fldCharType="separate"/>
            </w:r>
            <w:r w:rsidR="00856EE0" w:rsidRPr="00856EE0">
              <w:rPr>
                <w:webHidden/>
              </w:rPr>
              <w:t>3</w:t>
            </w:r>
            <w:r w:rsidR="00856EE0" w:rsidRPr="00856EE0">
              <w:rPr>
                <w:webHidden/>
              </w:rPr>
              <w:fldChar w:fldCharType="end"/>
            </w:r>
          </w:hyperlink>
        </w:p>
        <w:p w14:paraId="7F5FF62C" w14:textId="77777777" w:rsidR="00856EE0" w:rsidRDefault="00CE7D84">
          <w:pPr>
            <w:pStyle w:val="TDC2"/>
            <w:tabs>
              <w:tab w:val="left" w:pos="880"/>
              <w:tab w:val="right" w:leader="dot" w:pos="9350"/>
            </w:tabs>
            <w:rPr>
              <w:noProof/>
            </w:rPr>
          </w:pPr>
          <w:hyperlink w:anchor="_Toc533173589" w:history="1">
            <w:r w:rsidR="00856EE0" w:rsidRPr="008864B6">
              <w:rPr>
                <w:rStyle w:val="Hipervnculo"/>
                <w:b/>
                <w:noProof/>
              </w:rPr>
              <w:t>2.1.</w:t>
            </w:r>
            <w:r w:rsidR="00856EE0" w:rsidRPr="008864B6">
              <w:rPr>
                <w:noProof/>
              </w:rPr>
              <w:tab/>
            </w:r>
            <w:r w:rsidR="00856EE0" w:rsidRPr="008864B6">
              <w:rPr>
                <w:rStyle w:val="Hipervnculo"/>
                <w:noProof/>
              </w:rPr>
              <w:t>Objeto General</w:t>
            </w:r>
            <w:r w:rsidR="00856EE0">
              <w:rPr>
                <w:noProof/>
                <w:webHidden/>
              </w:rPr>
              <w:tab/>
            </w:r>
            <w:r w:rsidR="00856EE0">
              <w:rPr>
                <w:noProof/>
                <w:webHidden/>
              </w:rPr>
              <w:fldChar w:fldCharType="begin"/>
            </w:r>
            <w:r w:rsidR="00856EE0">
              <w:rPr>
                <w:noProof/>
                <w:webHidden/>
              </w:rPr>
              <w:instrText xml:space="preserve"> PAGEREF _Toc533173589 \h </w:instrText>
            </w:r>
            <w:r w:rsidR="00856EE0">
              <w:rPr>
                <w:noProof/>
                <w:webHidden/>
              </w:rPr>
            </w:r>
            <w:r w:rsidR="00856EE0">
              <w:rPr>
                <w:noProof/>
                <w:webHidden/>
              </w:rPr>
              <w:fldChar w:fldCharType="separate"/>
            </w:r>
            <w:r w:rsidR="00856EE0">
              <w:rPr>
                <w:noProof/>
                <w:webHidden/>
              </w:rPr>
              <w:t>3</w:t>
            </w:r>
            <w:r w:rsidR="00856EE0">
              <w:rPr>
                <w:noProof/>
                <w:webHidden/>
              </w:rPr>
              <w:fldChar w:fldCharType="end"/>
            </w:r>
          </w:hyperlink>
        </w:p>
        <w:p w14:paraId="1F73F571" w14:textId="77777777" w:rsidR="00856EE0" w:rsidRDefault="00CE7D84">
          <w:pPr>
            <w:pStyle w:val="TDC2"/>
            <w:tabs>
              <w:tab w:val="left" w:pos="880"/>
              <w:tab w:val="right" w:leader="dot" w:pos="9350"/>
            </w:tabs>
            <w:rPr>
              <w:noProof/>
            </w:rPr>
          </w:pPr>
          <w:hyperlink w:anchor="_Toc533173590" w:history="1">
            <w:r w:rsidR="00856EE0" w:rsidRPr="00856EE0">
              <w:rPr>
                <w:rStyle w:val="Hipervnculo"/>
                <w:b/>
                <w:noProof/>
              </w:rPr>
              <w:t>2.2.</w:t>
            </w:r>
            <w:r w:rsidR="00856EE0">
              <w:rPr>
                <w:noProof/>
              </w:rPr>
              <w:tab/>
            </w:r>
            <w:r w:rsidR="00856EE0" w:rsidRPr="00D87E0C">
              <w:rPr>
                <w:rStyle w:val="Hipervnculo"/>
                <w:noProof/>
              </w:rPr>
              <w:t>Objetivos Específicos</w:t>
            </w:r>
            <w:r w:rsidR="00856EE0">
              <w:rPr>
                <w:noProof/>
                <w:webHidden/>
              </w:rPr>
              <w:tab/>
            </w:r>
            <w:r w:rsidR="00856EE0">
              <w:rPr>
                <w:noProof/>
                <w:webHidden/>
              </w:rPr>
              <w:fldChar w:fldCharType="begin"/>
            </w:r>
            <w:r w:rsidR="00856EE0">
              <w:rPr>
                <w:noProof/>
                <w:webHidden/>
              </w:rPr>
              <w:instrText xml:space="preserve"> PAGEREF _Toc533173590 \h </w:instrText>
            </w:r>
            <w:r w:rsidR="00856EE0">
              <w:rPr>
                <w:noProof/>
                <w:webHidden/>
              </w:rPr>
            </w:r>
            <w:r w:rsidR="00856EE0">
              <w:rPr>
                <w:noProof/>
                <w:webHidden/>
              </w:rPr>
              <w:fldChar w:fldCharType="separate"/>
            </w:r>
            <w:r w:rsidR="00856EE0">
              <w:rPr>
                <w:noProof/>
                <w:webHidden/>
              </w:rPr>
              <w:t>3</w:t>
            </w:r>
            <w:r w:rsidR="00856EE0">
              <w:rPr>
                <w:noProof/>
                <w:webHidden/>
              </w:rPr>
              <w:fldChar w:fldCharType="end"/>
            </w:r>
          </w:hyperlink>
        </w:p>
        <w:p w14:paraId="3E9BA27A" w14:textId="77777777" w:rsidR="00856EE0" w:rsidRDefault="00CE7D84" w:rsidP="00856EE0">
          <w:pPr>
            <w:pStyle w:val="TDC1"/>
          </w:pPr>
          <w:hyperlink w:anchor="_Toc533173591" w:history="1">
            <w:r w:rsidR="00856EE0" w:rsidRPr="008864B6">
              <w:rPr>
                <w:rStyle w:val="Hipervnculo"/>
              </w:rPr>
              <w:t>3.</w:t>
            </w:r>
            <w:r w:rsidR="00856EE0" w:rsidRPr="008864B6">
              <w:tab/>
            </w:r>
            <w:r w:rsidR="00856EE0" w:rsidRPr="00D87E0C">
              <w:rPr>
                <w:rStyle w:val="Hipervnculo"/>
              </w:rPr>
              <w:t>Componentes del Plan</w:t>
            </w:r>
            <w:r w:rsidR="00856EE0">
              <w:rPr>
                <w:webHidden/>
              </w:rPr>
              <w:tab/>
            </w:r>
            <w:r w:rsidR="00856EE0">
              <w:rPr>
                <w:webHidden/>
              </w:rPr>
              <w:fldChar w:fldCharType="begin"/>
            </w:r>
            <w:r w:rsidR="00856EE0">
              <w:rPr>
                <w:webHidden/>
              </w:rPr>
              <w:instrText xml:space="preserve"> PAGEREF _Toc533173591 \h </w:instrText>
            </w:r>
            <w:r w:rsidR="00856EE0">
              <w:rPr>
                <w:webHidden/>
              </w:rPr>
            </w:r>
            <w:r w:rsidR="00856EE0">
              <w:rPr>
                <w:webHidden/>
              </w:rPr>
              <w:fldChar w:fldCharType="separate"/>
            </w:r>
            <w:r w:rsidR="00856EE0">
              <w:rPr>
                <w:webHidden/>
              </w:rPr>
              <w:t>4</w:t>
            </w:r>
            <w:r w:rsidR="00856EE0">
              <w:rPr>
                <w:webHidden/>
              </w:rPr>
              <w:fldChar w:fldCharType="end"/>
            </w:r>
          </w:hyperlink>
        </w:p>
        <w:p w14:paraId="73B50586" w14:textId="77777777" w:rsidR="00856EE0" w:rsidRDefault="00CE7D84">
          <w:pPr>
            <w:pStyle w:val="TDC2"/>
            <w:tabs>
              <w:tab w:val="left" w:pos="880"/>
              <w:tab w:val="right" w:leader="dot" w:pos="9350"/>
            </w:tabs>
            <w:rPr>
              <w:noProof/>
            </w:rPr>
          </w:pPr>
          <w:hyperlink w:anchor="_Toc533173592" w:history="1">
            <w:r w:rsidR="00856EE0" w:rsidRPr="00856EE0">
              <w:rPr>
                <w:rStyle w:val="Hipervnculo"/>
                <w:b/>
                <w:noProof/>
              </w:rPr>
              <w:t>3.1.</w:t>
            </w:r>
            <w:r w:rsidR="00856EE0">
              <w:rPr>
                <w:noProof/>
              </w:rPr>
              <w:tab/>
            </w:r>
            <w:r w:rsidR="00856EE0" w:rsidRPr="00D87E0C">
              <w:rPr>
                <w:rStyle w:val="Hipervnculo"/>
                <w:noProof/>
              </w:rPr>
              <w:t>Primer Componente: Gestión de Riesgos de Corrupción – Mapa de Riesgos de Corrupción.</w:t>
            </w:r>
            <w:r w:rsidR="00856EE0">
              <w:rPr>
                <w:noProof/>
                <w:webHidden/>
              </w:rPr>
              <w:tab/>
            </w:r>
            <w:r w:rsidR="00856EE0">
              <w:rPr>
                <w:noProof/>
                <w:webHidden/>
              </w:rPr>
              <w:fldChar w:fldCharType="begin"/>
            </w:r>
            <w:r w:rsidR="00856EE0">
              <w:rPr>
                <w:noProof/>
                <w:webHidden/>
              </w:rPr>
              <w:instrText xml:space="preserve"> PAGEREF _Toc533173592 \h </w:instrText>
            </w:r>
            <w:r w:rsidR="00856EE0">
              <w:rPr>
                <w:noProof/>
                <w:webHidden/>
              </w:rPr>
            </w:r>
            <w:r w:rsidR="00856EE0">
              <w:rPr>
                <w:noProof/>
                <w:webHidden/>
              </w:rPr>
              <w:fldChar w:fldCharType="separate"/>
            </w:r>
            <w:r w:rsidR="00856EE0">
              <w:rPr>
                <w:noProof/>
                <w:webHidden/>
              </w:rPr>
              <w:t>4</w:t>
            </w:r>
            <w:r w:rsidR="00856EE0">
              <w:rPr>
                <w:noProof/>
                <w:webHidden/>
              </w:rPr>
              <w:fldChar w:fldCharType="end"/>
            </w:r>
          </w:hyperlink>
        </w:p>
        <w:p w14:paraId="02A1D268" w14:textId="77777777" w:rsidR="00856EE0" w:rsidRDefault="00CE7D84">
          <w:pPr>
            <w:pStyle w:val="TDC2"/>
            <w:tabs>
              <w:tab w:val="left" w:pos="880"/>
              <w:tab w:val="right" w:leader="dot" w:pos="9350"/>
            </w:tabs>
            <w:rPr>
              <w:noProof/>
            </w:rPr>
          </w:pPr>
          <w:hyperlink w:anchor="_Toc533173593" w:history="1">
            <w:r w:rsidR="00856EE0" w:rsidRPr="00856EE0">
              <w:rPr>
                <w:rStyle w:val="Hipervnculo"/>
                <w:b/>
                <w:noProof/>
                <w:lang w:val="es-CO"/>
              </w:rPr>
              <w:t>3.2.</w:t>
            </w:r>
            <w:r w:rsidR="00856EE0">
              <w:rPr>
                <w:noProof/>
              </w:rPr>
              <w:tab/>
            </w:r>
            <w:r w:rsidR="00856EE0" w:rsidRPr="00D87E0C">
              <w:rPr>
                <w:rStyle w:val="Hipervnculo"/>
                <w:noProof/>
                <w:lang w:val="es-CO"/>
              </w:rPr>
              <w:t>Segundo Componente: Racionalización de Trámites</w:t>
            </w:r>
            <w:r w:rsidR="00856EE0">
              <w:rPr>
                <w:noProof/>
                <w:webHidden/>
              </w:rPr>
              <w:tab/>
            </w:r>
            <w:r w:rsidR="00856EE0">
              <w:rPr>
                <w:noProof/>
                <w:webHidden/>
              </w:rPr>
              <w:fldChar w:fldCharType="begin"/>
            </w:r>
            <w:r w:rsidR="00856EE0">
              <w:rPr>
                <w:noProof/>
                <w:webHidden/>
              </w:rPr>
              <w:instrText xml:space="preserve"> PAGEREF _Toc533173593 \h </w:instrText>
            </w:r>
            <w:r w:rsidR="00856EE0">
              <w:rPr>
                <w:noProof/>
                <w:webHidden/>
              </w:rPr>
            </w:r>
            <w:r w:rsidR="00856EE0">
              <w:rPr>
                <w:noProof/>
                <w:webHidden/>
              </w:rPr>
              <w:fldChar w:fldCharType="separate"/>
            </w:r>
            <w:r w:rsidR="00856EE0">
              <w:rPr>
                <w:noProof/>
                <w:webHidden/>
              </w:rPr>
              <w:t>5</w:t>
            </w:r>
            <w:r w:rsidR="00856EE0">
              <w:rPr>
                <w:noProof/>
                <w:webHidden/>
              </w:rPr>
              <w:fldChar w:fldCharType="end"/>
            </w:r>
          </w:hyperlink>
        </w:p>
        <w:p w14:paraId="1511827A" w14:textId="77777777" w:rsidR="00856EE0" w:rsidRDefault="00CE7D84">
          <w:pPr>
            <w:pStyle w:val="TDC2"/>
            <w:tabs>
              <w:tab w:val="left" w:pos="880"/>
              <w:tab w:val="right" w:leader="dot" w:pos="9350"/>
            </w:tabs>
            <w:rPr>
              <w:noProof/>
            </w:rPr>
          </w:pPr>
          <w:hyperlink w:anchor="_Toc533173594" w:history="1">
            <w:r w:rsidR="00856EE0" w:rsidRPr="00856EE0">
              <w:rPr>
                <w:rStyle w:val="Hipervnculo"/>
                <w:b/>
                <w:noProof/>
                <w:lang w:val="es-CO"/>
              </w:rPr>
              <w:t>3.3.</w:t>
            </w:r>
            <w:r w:rsidR="00856EE0">
              <w:rPr>
                <w:noProof/>
              </w:rPr>
              <w:tab/>
            </w:r>
            <w:r w:rsidR="00856EE0" w:rsidRPr="00D87E0C">
              <w:rPr>
                <w:rStyle w:val="Hipervnculo"/>
                <w:noProof/>
                <w:lang w:val="es-CO"/>
              </w:rPr>
              <w:t>Tercer Componente: Rendición de Cuentas</w:t>
            </w:r>
            <w:r w:rsidR="00856EE0">
              <w:rPr>
                <w:noProof/>
                <w:webHidden/>
              </w:rPr>
              <w:tab/>
            </w:r>
            <w:r w:rsidR="00856EE0">
              <w:rPr>
                <w:noProof/>
                <w:webHidden/>
              </w:rPr>
              <w:fldChar w:fldCharType="begin"/>
            </w:r>
            <w:r w:rsidR="00856EE0">
              <w:rPr>
                <w:noProof/>
                <w:webHidden/>
              </w:rPr>
              <w:instrText xml:space="preserve"> PAGEREF _Toc533173594 \h </w:instrText>
            </w:r>
            <w:r w:rsidR="00856EE0">
              <w:rPr>
                <w:noProof/>
                <w:webHidden/>
              </w:rPr>
            </w:r>
            <w:r w:rsidR="00856EE0">
              <w:rPr>
                <w:noProof/>
                <w:webHidden/>
              </w:rPr>
              <w:fldChar w:fldCharType="separate"/>
            </w:r>
            <w:r w:rsidR="00856EE0">
              <w:rPr>
                <w:noProof/>
                <w:webHidden/>
              </w:rPr>
              <w:t>6</w:t>
            </w:r>
            <w:r w:rsidR="00856EE0">
              <w:rPr>
                <w:noProof/>
                <w:webHidden/>
              </w:rPr>
              <w:fldChar w:fldCharType="end"/>
            </w:r>
          </w:hyperlink>
        </w:p>
        <w:p w14:paraId="5BC7399E" w14:textId="77777777" w:rsidR="00856EE0" w:rsidRDefault="00CE7D84">
          <w:pPr>
            <w:pStyle w:val="TDC2"/>
            <w:tabs>
              <w:tab w:val="left" w:pos="880"/>
              <w:tab w:val="right" w:leader="dot" w:pos="9350"/>
            </w:tabs>
            <w:rPr>
              <w:noProof/>
            </w:rPr>
          </w:pPr>
          <w:hyperlink w:anchor="_Toc533173595" w:history="1">
            <w:r w:rsidR="00856EE0" w:rsidRPr="00856EE0">
              <w:rPr>
                <w:rStyle w:val="Hipervnculo"/>
                <w:b/>
                <w:noProof/>
                <w:lang w:val="es-CO"/>
              </w:rPr>
              <w:t>3.4.</w:t>
            </w:r>
            <w:r w:rsidR="00856EE0">
              <w:rPr>
                <w:noProof/>
              </w:rPr>
              <w:tab/>
            </w:r>
            <w:r w:rsidR="00856EE0" w:rsidRPr="00D87E0C">
              <w:rPr>
                <w:rStyle w:val="Hipervnculo"/>
                <w:noProof/>
                <w:lang w:val="es-CO"/>
              </w:rPr>
              <w:t>Cuarto Componente: Mecanismos Para Mejorar la Atención al Ciudadano</w:t>
            </w:r>
            <w:r w:rsidR="00856EE0">
              <w:rPr>
                <w:noProof/>
                <w:webHidden/>
              </w:rPr>
              <w:tab/>
            </w:r>
            <w:r w:rsidR="00856EE0">
              <w:rPr>
                <w:noProof/>
                <w:webHidden/>
              </w:rPr>
              <w:fldChar w:fldCharType="begin"/>
            </w:r>
            <w:r w:rsidR="00856EE0">
              <w:rPr>
                <w:noProof/>
                <w:webHidden/>
              </w:rPr>
              <w:instrText xml:space="preserve"> PAGEREF _Toc533173595 \h </w:instrText>
            </w:r>
            <w:r w:rsidR="00856EE0">
              <w:rPr>
                <w:noProof/>
                <w:webHidden/>
              </w:rPr>
            </w:r>
            <w:r w:rsidR="00856EE0">
              <w:rPr>
                <w:noProof/>
                <w:webHidden/>
              </w:rPr>
              <w:fldChar w:fldCharType="separate"/>
            </w:r>
            <w:r w:rsidR="00856EE0">
              <w:rPr>
                <w:noProof/>
                <w:webHidden/>
              </w:rPr>
              <w:t>8</w:t>
            </w:r>
            <w:r w:rsidR="00856EE0">
              <w:rPr>
                <w:noProof/>
                <w:webHidden/>
              </w:rPr>
              <w:fldChar w:fldCharType="end"/>
            </w:r>
          </w:hyperlink>
        </w:p>
        <w:p w14:paraId="04FA5531" w14:textId="77777777" w:rsidR="00856EE0" w:rsidRDefault="00CE7D84">
          <w:pPr>
            <w:pStyle w:val="TDC2"/>
            <w:tabs>
              <w:tab w:val="left" w:pos="880"/>
              <w:tab w:val="right" w:leader="dot" w:pos="9350"/>
            </w:tabs>
            <w:rPr>
              <w:noProof/>
            </w:rPr>
          </w:pPr>
          <w:hyperlink w:anchor="_Toc533173596" w:history="1">
            <w:r w:rsidR="00856EE0" w:rsidRPr="00856EE0">
              <w:rPr>
                <w:rStyle w:val="Hipervnculo"/>
                <w:b/>
                <w:noProof/>
                <w:lang w:val="es-CO"/>
              </w:rPr>
              <w:t>3.5.</w:t>
            </w:r>
            <w:r w:rsidR="00856EE0">
              <w:rPr>
                <w:noProof/>
              </w:rPr>
              <w:tab/>
            </w:r>
            <w:r w:rsidR="00856EE0" w:rsidRPr="00D87E0C">
              <w:rPr>
                <w:rStyle w:val="Hipervnculo"/>
                <w:noProof/>
                <w:lang w:val="es-CO"/>
              </w:rPr>
              <w:t>Quinto Componente: Mecanismos para la Transparencia y Acceso a la Información</w:t>
            </w:r>
            <w:r w:rsidR="00856EE0">
              <w:rPr>
                <w:noProof/>
                <w:webHidden/>
              </w:rPr>
              <w:tab/>
            </w:r>
            <w:r w:rsidR="00856EE0">
              <w:rPr>
                <w:noProof/>
                <w:webHidden/>
              </w:rPr>
              <w:fldChar w:fldCharType="begin"/>
            </w:r>
            <w:r w:rsidR="00856EE0">
              <w:rPr>
                <w:noProof/>
                <w:webHidden/>
              </w:rPr>
              <w:instrText xml:space="preserve"> PAGEREF _Toc533173596 \h </w:instrText>
            </w:r>
            <w:r w:rsidR="00856EE0">
              <w:rPr>
                <w:noProof/>
                <w:webHidden/>
              </w:rPr>
            </w:r>
            <w:r w:rsidR="00856EE0">
              <w:rPr>
                <w:noProof/>
                <w:webHidden/>
              </w:rPr>
              <w:fldChar w:fldCharType="separate"/>
            </w:r>
            <w:r w:rsidR="00856EE0">
              <w:rPr>
                <w:noProof/>
                <w:webHidden/>
              </w:rPr>
              <w:t>10</w:t>
            </w:r>
            <w:r w:rsidR="00856EE0">
              <w:rPr>
                <w:noProof/>
                <w:webHidden/>
              </w:rPr>
              <w:fldChar w:fldCharType="end"/>
            </w:r>
          </w:hyperlink>
        </w:p>
        <w:p w14:paraId="12A2F6C5" w14:textId="77777777" w:rsidR="00856EE0" w:rsidRDefault="00CE7D84">
          <w:pPr>
            <w:pStyle w:val="TDC2"/>
            <w:tabs>
              <w:tab w:val="left" w:pos="880"/>
              <w:tab w:val="right" w:leader="dot" w:pos="9350"/>
            </w:tabs>
            <w:rPr>
              <w:noProof/>
            </w:rPr>
          </w:pPr>
          <w:hyperlink w:anchor="_Toc533173597" w:history="1">
            <w:r w:rsidR="00856EE0" w:rsidRPr="00856EE0">
              <w:rPr>
                <w:rStyle w:val="Hipervnculo"/>
                <w:b/>
                <w:noProof/>
                <w:lang w:val="es-CO"/>
              </w:rPr>
              <w:t>3.6.</w:t>
            </w:r>
            <w:r w:rsidR="00856EE0">
              <w:rPr>
                <w:noProof/>
              </w:rPr>
              <w:tab/>
            </w:r>
            <w:r w:rsidR="00856EE0" w:rsidRPr="00D87E0C">
              <w:rPr>
                <w:rStyle w:val="Hipervnculo"/>
                <w:noProof/>
                <w:lang w:val="es-CO"/>
              </w:rPr>
              <w:t>Sexto Componente: Iniciativas Adicionales</w:t>
            </w:r>
            <w:r w:rsidR="00856EE0">
              <w:rPr>
                <w:noProof/>
                <w:webHidden/>
              </w:rPr>
              <w:tab/>
            </w:r>
            <w:r w:rsidR="00856EE0">
              <w:rPr>
                <w:noProof/>
                <w:webHidden/>
              </w:rPr>
              <w:fldChar w:fldCharType="begin"/>
            </w:r>
            <w:r w:rsidR="00856EE0">
              <w:rPr>
                <w:noProof/>
                <w:webHidden/>
              </w:rPr>
              <w:instrText xml:space="preserve"> PAGEREF _Toc533173597 \h </w:instrText>
            </w:r>
            <w:r w:rsidR="00856EE0">
              <w:rPr>
                <w:noProof/>
                <w:webHidden/>
              </w:rPr>
            </w:r>
            <w:r w:rsidR="00856EE0">
              <w:rPr>
                <w:noProof/>
                <w:webHidden/>
              </w:rPr>
              <w:fldChar w:fldCharType="separate"/>
            </w:r>
            <w:r w:rsidR="00856EE0">
              <w:rPr>
                <w:noProof/>
                <w:webHidden/>
              </w:rPr>
              <w:t>11</w:t>
            </w:r>
            <w:r w:rsidR="00856EE0">
              <w:rPr>
                <w:noProof/>
                <w:webHidden/>
              </w:rPr>
              <w:fldChar w:fldCharType="end"/>
            </w:r>
          </w:hyperlink>
        </w:p>
        <w:p w14:paraId="10E19F5D" w14:textId="77777777" w:rsidR="00856EE0" w:rsidRDefault="00CE7D84" w:rsidP="00856EE0">
          <w:pPr>
            <w:pStyle w:val="TDC1"/>
          </w:pPr>
          <w:hyperlink w:anchor="_Toc533173598" w:history="1">
            <w:r w:rsidR="00856EE0" w:rsidRPr="008864B6">
              <w:rPr>
                <w:rStyle w:val="Hipervnculo"/>
                <w:lang w:val="es-CO"/>
              </w:rPr>
              <w:t>4.</w:t>
            </w:r>
            <w:r w:rsidR="00856EE0" w:rsidRPr="008864B6">
              <w:tab/>
            </w:r>
            <w:r w:rsidR="00856EE0" w:rsidRPr="00D87E0C">
              <w:rPr>
                <w:rStyle w:val="Hipervnculo"/>
                <w:lang w:val="es-CO"/>
              </w:rPr>
              <w:t>Consolidación, Seguimiento y Monitoreo</w:t>
            </w:r>
            <w:r w:rsidR="00856EE0">
              <w:rPr>
                <w:webHidden/>
              </w:rPr>
              <w:tab/>
            </w:r>
            <w:r w:rsidR="00856EE0">
              <w:rPr>
                <w:webHidden/>
              </w:rPr>
              <w:fldChar w:fldCharType="begin"/>
            </w:r>
            <w:r w:rsidR="00856EE0">
              <w:rPr>
                <w:webHidden/>
              </w:rPr>
              <w:instrText xml:space="preserve"> PAGEREF _Toc533173598 \h </w:instrText>
            </w:r>
            <w:r w:rsidR="00856EE0">
              <w:rPr>
                <w:webHidden/>
              </w:rPr>
            </w:r>
            <w:r w:rsidR="00856EE0">
              <w:rPr>
                <w:webHidden/>
              </w:rPr>
              <w:fldChar w:fldCharType="separate"/>
            </w:r>
            <w:r w:rsidR="00856EE0">
              <w:rPr>
                <w:webHidden/>
              </w:rPr>
              <w:t>12</w:t>
            </w:r>
            <w:r w:rsidR="00856EE0">
              <w:rPr>
                <w:webHidden/>
              </w:rPr>
              <w:fldChar w:fldCharType="end"/>
            </w:r>
          </w:hyperlink>
        </w:p>
        <w:p w14:paraId="3AAB6450" w14:textId="77777777" w:rsidR="00856EE0" w:rsidRDefault="00CE7D84" w:rsidP="00856EE0">
          <w:pPr>
            <w:pStyle w:val="TDC1"/>
          </w:pPr>
          <w:hyperlink w:anchor="_Toc533173599" w:history="1">
            <w:r w:rsidR="00856EE0" w:rsidRPr="008864B6">
              <w:rPr>
                <w:rStyle w:val="Hipervnculo"/>
              </w:rPr>
              <w:t>5.</w:t>
            </w:r>
            <w:r w:rsidR="00856EE0" w:rsidRPr="008864B6">
              <w:tab/>
            </w:r>
            <w:r w:rsidR="00856EE0" w:rsidRPr="00D87E0C">
              <w:rPr>
                <w:rStyle w:val="Hipervnculo"/>
              </w:rPr>
              <w:t>Indicador de Cumplimiento</w:t>
            </w:r>
            <w:r w:rsidR="00856EE0">
              <w:rPr>
                <w:webHidden/>
              </w:rPr>
              <w:tab/>
            </w:r>
            <w:r w:rsidR="00856EE0">
              <w:rPr>
                <w:webHidden/>
              </w:rPr>
              <w:fldChar w:fldCharType="begin"/>
            </w:r>
            <w:r w:rsidR="00856EE0">
              <w:rPr>
                <w:webHidden/>
              </w:rPr>
              <w:instrText xml:space="preserve"> PAGEREF _Toc533173599 \h </w:instrText>
            </w:r>
            <w:r w:rsidR="00856EE0">
              <w:rPr>
                <w:webHidden/>
              </w:rPr>
            </w:r>
            <w:r w:rsidR="00856EE0">
              <w:rPr>
                <w:webHidden/>
              </w:rPr>
              <w:fldChar w:fldCharType="separate"/>
            </w:r>
            <w:r w:rsidR="00856EE0">
              <w:rPr>
                <w:webHidden/>
              </w:rPr>
              <w:t>13</w:t>
            </w:r>
            <w:r w:rsidR="00856EE0">
              <w:rPr>
                <w:webHidden/>
              </w:rPr>
              <w:fldChar w:fldCharType="end"/>
            </w:r>
          </w:hyperlink>
        </w:p>
        <w:p w14:paraId="5C342D5F" w14:textId="77777777" w:rsidR="00856EE0" w:rsidRDefault="00CE7D84" w:rsidP="00856EE0">
          <w:pPr>
            <w:pStyle w:val="TDC1"/>
          </w:pPr>
          <w:hyperlink w:anchor="_Toc533173600" w:history="1">
            <w:r w:rsidR="00856EE0" w:rsidRPr="008864B6">
              <w:rPr>
                <w:rStyle w:val="Hipervnculo"/>
              </w:rPr>
              <w:t>6.</w:t>
            </w:r>
            <w:r w:rsidR="00856EE0" w:rsidRPr="008864B6">
              <w:tab/>
            </w:r>
            <w:r w:rsidR="00856EE0" w:rsidRPr="00D87E0C">
              <w:rPr>
                <w:rStyle w:val="Hipervnculo"/>
              </w:rPr>
              <w:t>Ajustes y Modificaciones</w:t>
            </w:r>
            <w:r w:rsidR="00856EE0">
              <w:rPr>
                <w:webHidden/>
              </w:rPr>
              <w:tab/>
            </w:r>
            <w:r w:rsidR="00856EE0">
              <w:rPr>
                <w:webHidden/>
              </w:rPr>
              <w:fldChar w:fldCharType="begin"/>
            </w:r>
            <w:r w:rsidR="00856EE0">
              <w:rPr>
                <w:webHidden/>
              </w:rPr>
              <w:instrText xml:space="preserve"> PAGEREF _Toc533173600 \h </w:instrText>
            </w:r>
            <w:r w:rsidR="00856EE0">
              <w:rPr>
                <w:webHidden/>
              </w:rPr>
            </w:r>
            <w:r w:rsidR="00856EE0">
              <w:rPr>
                <w:webHidden/>
              </w:rPr>
              <w:fldChar w:fldCharType="separate"/>
            </w:r>
            <w:r w:rsidR="00856EE0">
              <w:rPr>
                <w:webHidden/>
              </w:rPr>
              <w:t>13</w:t>
            </w:r>
            <w:r w:rsidR="00856EE0">
              <w:rPr>
                <w:webHidden/>
              </w:rPr>
              <w:fldChar w:fldCharType="end"/>
            </w:r>
          </w:hyperlink>
        </w:p>
        <w:p w14:paraId="58BD8D52" w14:textId="77777777" w:rsidR="00856EE0" w:rsidRDefault="00856EE0">
          <w:r>
            <w:rPr>
              <w:b/>
              <w:bCs/>
            </w:rPr>
            <w:fldChar w:fldCharType="end"/>
          </w:r>
        </w:p>
      </w:sdtContent>
    </w:sdt>
    <w:p w14:paraId="7AE36DA2" w14:textId="77777777" w:rsidR="00E56CBD" w:rsidRDefault="00E56CBD" w:rsidP="00E776EF">
      <w:pPr>
        <w:jc w:val="both"/>
      </w:pPr>
    </w:p>
    <w:p w14:paraId="01F1E0CF" w14:textId="77777777" w:rsidR="00E776EF" w:rsidRDefault="00E776EF" w:rsidP="00E776EF">
      <w:pPr>
        <w:jc w:val="both"/>
      </w:pPr>
    </w:p>
    <w:p w14:paraId="374A098A" w14:textId="77777777" w:rsidR="00E776EF" w:rsidRDefault="00E776EF" w:rsidP="00E776EF">
      <w:pPr>
        <w:jc w:val="both"/>
      </w:pPr>
    </w:p>
    <w:p w14:paraId="2E5CD0A6" w14:textId="77777777" w:rsidR="00E776EF" w:rsidRDefault="00E776EF" w:rsidP="00E776EF">
      <w:pPr>
        <w:jc w:val="both"/>
      </w:pPr>
    </w:p>
    <w:p w14:paraId="39BD2ECC" w14:textId="77777777" w:rsidR="00E776EF" w:rsidRDefault="00E776EF" w:rsidP="00E776EF">
      <w:pPr>
        <w:jc w:val="both"/>
      </w:pPr>
    </w:p>
    <w:p w14:paraId="29B90E52" w14:textId="77777777" w:rsidR="00E776EF" w:rsidRDefault="00E776EF" w:rsidP="00E776EF">
      <w:pPr>
        <w:jc w:val="both"/>
      </w:pPr>
    </w:p>
    <w:p w14:paraId="3B671AD5" w14:textId="77777777" w:rsidR="00E776EF" w:rsidRDefault="00E776EF" w:rsidP="00E776EF">
      <w:pPr>
        <w:jc w:val="both"/>
      </w:pPr>
    </w:p>
    <w:p w14:paraId="7D7D3C4F" w14:textId="77777777" w:rsidR="00E776EF" w:rsidRDefault="00E776EF" w:rsidP="00E776EF">
      <w:pPr>
        <w:jc w:val="both"/>
      </w:pPr>
    </w:p>
    <w:p w14:paraId="487FA839" w14:textId="77777777" w:rsidR="00E776EF" w:rsidRDefault="00E776EF" w:rsidP="00E776EF">
      <w:pPr>
        <w:jc w:val="both"/>
      </w:pPr>
    </w:p>
    <w:p w14:paraId="6465608E" w14:textId="77777777" w:rsidR="00E776EF" w:rsidRDefault="00E776EF" w:rsidP="00E776EF">
      <w:pPr>
        <w:jc w:val="both"/>
      </w:pPr>
    </w:p>
    <w:p w14:paraId="20361D3A" w14:textId="77777777" w:rsidR="00E776EF" w:rsidRDefault="00E776EF" w:rsidP="00E776EF">
      <w:pPr>
        <w:jc w:val="both"/>
      </w:pPr>
    </w:p>
    <w:p w14:paraId="570BF44A" w14:textId="77777777" w:rsidR="00E776EF" w:rsidRDefault="00E776EF" w:rsidP="00E776EF">
      <w:pPr>
        <w:jc w:val="both"/>
      </w:pPr>
    </w:p>
    <w:p w14:paraId="00A799E5" w14:textId="77777777" w:rsidR="00E776EF" w:rsidRDefault="00E776EF" w:rsidP="00E776EF">
      <w:pPr>
        <w:jc w:val="both"/>
      </w:pPr>
    </w:p>
    <w:p w14:paraId="38C7A5F5" w14:textId="77777777" w:rsidR="00E776EF" w:rsidRDefault="00E776EF" w:rsidP="00E776EF">
      <w:pPr>
        <w:jc w:val="both"/>
      </w:pPr>
    </w:p>
    <w:p w14:paraId="5E367195" w14:textId="77777777" w:rsidR="00E776EF" w:rsidRDefault="00E776EF" w:rsidP="00E776EF">
      <w:pPr>
        <w:jc w:val="both"/>
      </w:pPr>
    </w:p>
    <w:p w14:paraId="69B054AB" w14:textId="77777777" w:rsidR="00E776EF" w:rsidRDefault="00E776EF" w:rsidP="00E776EF">
      <w:pPr>
        <w:jc w:val="both"/>
      </w:pPr>
    </w:p>
    <w:p w14:paraId="2CAD0169" w14:textId="77777777" w:rsidR="00E776EF" w:rsidRPr="00E56CBD" w:rsidRDefault="00E776EF" w:rsidP="00E56CBD">
      <w:pPr>
        <w:pStyle w:val="Ttulo1"/>
      </w:pPr>
      <w:bookmarkStart w:id="0" w:name="_Toc533173584"/>
      <w:r w:rsidRPr="00E56CBD">
        <w:lastRenderedPageBreak/>
        <w:t>Marco Estratégico</w:t>
      </w:r>
      <w:bookmarkEnd w:id="0"/>
      <w:r w:rsidRPr="00E56CBD">
        <w:t xml:space="preserve"> </w:t>
      </w:r>
    </w:p>
    <w:p w14:paraId="041BD218" w14:textId="77777777" w:rsidR="00E776EF" w:rsidRDefault="00E776EF" w:rsidP="00E776EF">
      <w:pPr>
        <w:pStyle w:val="Prrafodelista"/>
        <w:jc w:val="both"/>
      </w:pPr>
    </w:p>
    <w:p w14:paraId="3A5797FE" w14:textId="77777777" w:rsidR="00E776EF" w:rsidRPr="00AB56E3" w:rsidRDefault="00E776EF" w:rsidP="00856EE0">
      <w:pPr>
        <w:pStyle w:val="Ttulo2"/>
        <w:numPr>
          <w:ilvl w:val="1"/>
          <w:numId w:val="6"/>
        </w:numPr>
        <w:rPr>
          <w:b w:val="0"/>
        </w:rPr>
      </w:pPr>
      <w:bookmarkStart w:id="1" w:name="_Toc533173585"/>
      <w:r w:rsidRPr="00AB56E3">
        <w:t>Misión</w:t>
      </w:r>
      <w:bookmarkEnd w:id="1"/>
    </w:p>
    <w:p w14:paraId="4D6ECABB" w14:textId="77777777" w:rsidR="00E776EF" w:rsidRDefault="00E776EF" w:rsidP="00E776EF">
      <w:pPr>
        <w:jc w:val="both"/>
      </w:pPr>
    </w:p>
    <w:p w14:paraId="2E645182" w14:textId="77777777" w:rsidR="00E776EF" w:rsidRDefault="00E776EF" w:rsidP="00E776EF">
      <w:pPr>
        <w:jc w:val="both"/>
      </w:pPr>
      <w:r>
        <w:t>La Agencia de Desarrollo Rural tiene como misión la promoción, estructuración, cofinanciación y ejecución de planes y proyectos integrales de desarrollo agropecuario y rural, y generar capacidades para mejorar la gestión del desarrollo rural integral con enfoque territorial para contribuir a la transformación del campo colombiano.</w:t>
      </w:r>
    </w:p>
    <w:p w14:paraId="5997BF71" w14:textId="77777777" w:rsidR="00E776EF" w:rsidRDefault="00E776EF" w:rsidP="00E776EF">
      <w:pPr>
        <w:jc w:val="both"/>
      </w:pPr>
    </w:p>
    <w:p w14:paraId="2D983C60" w14:textId="77777777" w:rsidR="00E776EF" w:rsidRPr="00E56CBD" w:rsidRDefault="00E776EF" w:rsidP="00856EE0">
      <w:pPr>
        <w:pStyle w:val="Ttulo2"/>
        <w:numPr>
          <w:ilvl w:val="1"/>
          <w:numId w:val="6"/>
        </w:numPr>
      </w:pPr>
      <w:bookmarkStart w:id="2" w:name="_Toc533173586"/>
      <w:r w:rsidRPr="00E56CBD">
        <w:t>Visión</w:t>
      </w:r>
      <w:bookmarkEnd w:id="2"/>
      <w:r w:rsidRPr="00E56CBD">
        <w:t xml:space="preserve"> </w:t>
      </w:r>
    </w:p>
    <w:p w14:paraId="4450FF0C" w14:textId="77777777" w:rsidR="00E776EF" w:rsidRDefault="00E776EF" w:rsidP="00E776EF">
      <w:pPr>
        <w:jc w:val="both"/>
      </w:pPr>
    </w:p>
    <w:p w14:paraId="725556D5" w14:textId="77777777" w:rsidR="00E776EF" w:rsidRDefault="00E776EF" w:rsidP="00E776EF">
      <w:pPr>
        <w:jc w:val="both"/>
      </w:pPr>
      <w:r>
        <w:t>En 2030 la Agencia de Desarrollo Rural será reconocida por haber generado condiciones para la transformación del sector rural colombiano, logrando que los pobladores rurales mejoren su calidad de vida mediante actividades competitivas y sostenibles, y por haber forjado las capacidades para una eficiente gestión del desarrollo agropecuario y rural con enfoque territorial.</w:t>
      </w:r>
    </w:p>
    <w:p w14:paraId="4EF123A9" w14:textId="77777777" w:rsidR="00E776EF" w:rsidRDefault="00E776EF" w:rsidP="00E776EF">
      <w:pPr>
        <w:jc w:val="both"/>
      </w:pPr>
    </w:p>
    <w:p w14:paraId="13F1F505" w14:textId="77777777" w:rsidR="00E776EF" w:rsidRPr="00AB56E3" w:rsidRDefault="00E776EF" w:rsidP="00856EE0">
      <w:pPr>
        <w:pStyle w:val="Ttulo2"/>
        <w:numPr>
          <w:ilvl w:val="1"/>
          <w:numId w:val="6"/>
        </w:numPr>
      </w:pPr>
      <w:bookmarkStart w:id="3" w:name="_Toc533173587"/>
      <w:r w:rsidRPr="00AB56E3">
        <w:t>Líneas Estratégicas</w:t>
      </w:r>
      <w:bookmarkEnd w:id="3"/>
      <w:r w:rsidRPr="00AB56E3">
        <w:t xml:space="preserve"> </w:t>
      </w:r>
    </w:p>
    <w:p w14:paraId="44518680" w14:textId="77777777" w:rsidR="00E776EF" w:rsidRDefault="00E776EF" w:rsidP="00E776EF">
      <w:pPr>
        <w:jc w:val="both"/>
      </w:pPr>
    </w:p>
    <w:p w14:paraId="06A1B37F" w14:textId="77777777" w:rsidR="006A62E4" w:rsidRPr="006A62E4" w:rsidRDefault="00E776EF" w:rsidP="006A62E4">
      <w:pPr>
        <w:jc w:val="both"/>
      </w:pPr>
      <w:r w:rsidRPr="006A62E4">
        <w:t>Actualmente la Agencia de Desarrollo Rural se enma</w:t>
      </w:r>
      <w:r w:rsidR="006A62E4" w:rsidRPr="006A62E4">
        <w:t>rca en tres líneas estratégicas</w:t>
      </w:r>
    </w:p>
    <w:p w14:paraId="046FBE32" w14:textId="77777777" w:rsidR="006A62E4" w:rsidRPr="006A62E4" w:rsidRDefault="006A62E4" w:rsidP="006A62E4">
      <w:pPr>
        <w:jc w:val="both"/>
      </w:pPr>
    </w:p>
    <w:p w14:paraId="4DE03A56" w14:textId="77777777" w:rsidR="006A62E4" w:rsidRPr="006A62E4" w:rsidRDefault="006A62E4" w:rsidP="006A62E4">
      <w:pPr>
        <w:pStyle w:val="Prrafodelista"/>
        <w:numPr>
          <w:ilvl w:val="0"/>
          <w:numId w:val="3"/>
        </w:numPr>
        <w:jc w:val="both"/>
      </w:pPr>
      <w:r w:rsidRPr="006A62E4">
        <w:t>Optimización del Servicio Público de Adecuación de Tierras</w:t>
      </w:r>
    </w:p>
    <w:p w14:paraId="2E2ADB98" w14:textId="77777777" w:rsidR="006A62E4" w:rsidRPr="006A62E4" w:rsidRDefault="006A62E4" w:rsidP="006A62E4">
      <w:pPr>
        <w:pStyle w:val="Prrafodelista"/>
        <w:numPr>
          <w:ilvl w:val="0"/>
          <w:numId w:val="3"/>
        </w:numPr>
        <w:jc w:val="both"/>
      </w:pPr>
      <w:r w:rsidRPr="006A62E4">
        <w:t>Dinamización de la competitividad rural</w:t>
      </w:r>
    </w:p>
    <w:p w14:paraId="3D3734B4" w14:textId="77777777" w:rsidR="006A62E4" w:rsidRPr="006A62E4" w:rsidRDefault="006A62E4" w:rsidP="006A62E4">
      <w:pPr>
        <w:pStyle w:val="Prrafodelista"/>
        <w:numPr>
          <w:ilvl w:val="0"/>
          <w:numId w:val="3"/>
        </w:numPr>
        <w:jc w:val="both"/>
      </w:pPr>
      <w:r w:rsidRPr="006A62E4">
        <w:t>Fortalecimiento de capacidades institucionales</w:t>
      </w:r>
    </w:p>
    <w:p w14:paraId="09EDB91B" w14:textId="77777777" w:rsidR="00E776EF" w:rsidRDefault="00E776EF" w:rsidP="00E776EF">
      <w:pPr>
        <w:pStyle w:val="Prrafodelista"/>
        <w:jc w:val="both"/>
      </w:pPr>
    </w:p>
    <w:p w14:paraId="7FE300DE" w14:textId="77777777" w:rsidR="00E776EF" w:rsidRPr="00856EE0" w:rsidRDefault="00E776EF" w:rsidP="00856EE0">
      <w:pPr>
        <w:pStyle w:val="Ttulo1"/>
      </w:pPr>
      <w:bookmarkStart w:id="4" w:name="_Toc533173588"/>
      <w:r w:rsidRPr="00856EE0">
        <w:t>Objetivos del Plan</w:t>
      </w:r>
      <w:bookmarkEnd w:id="4"/>
      <w:r w:rsidRPr="00856EE0">
        <w:t xml:space="preserve"> </w:t>
      </w:r>
    </w:p>
    <w:p w14:paraId="42A55077" w14:textId="77777777" w:rsidR="00E776EF" w:rsidRDefault="00E776EF" w:rsidP="00E776EF">
      <w:pPr>
        <w:pStyle w:val="Prrafodelista"/>
        <w:jc w:val="both"/>
      </w:pPr>
    </w:p>
    <w:p w14:paraId="5B0CBCF8" w14:textId="77777777" w:rsidR="00E776EF" w:rsidRPr="00856EE0" w:rsidRDefault="00E776EF" w:rsidP="00856EE0">
      <w:pPr>
        <w:pStyle w:val="Ttulo2"/>
        <w:numPr>
          <w:ilvl w:val="1"/>
          <w:numId w:val="6"/>
        </w:numPr>
      </w:pPr>
      <w:bookmarkStart w:id="5" w:name="_Toc533173589"/>
      <w:r w:rsidRPr="00856EE0">
        <w:t>Objeto General</w:t>
      </w:r>
      <w:bookmarkEnd w:id="5"/>
      <w:r w:rsidRPr="00856EE0">
        <w:t xml:space="preserve"> </w:t>
      </w:r>
    </w:p>
    <w:p w14:paraId="12BA6AD6" w14:textId="77777777" w:rsidR="00F46478" w:rsidRDefault="00F46478" w:rsidP="00F46478">
      <w:pPr>
        <w:jc w:val="both"/>
        <w:rPr>
          <w:b/>
          <w:highlight w:val="yellow"/>
        </w:rPr>
      </w:pPr>
    </w:p>
    <w:p w14:paraId="14A14712" w14:textId="50EAF07C" w:rsidR="00F46478" w:rsidRPr="00F46478" w:rsidRDefault="00F46478" w:rsidP="00F46478">
      <w:pPr>
        <w:jc w:val="both"/>
        <w:rPr>
          <w:b/>
        </w:rPr>
      </w:pPr>
      <w:r w:rsidRPr="00F46478">
        <w:t>Fortalecer la gestión de la Agencia en la lucha contra la</w:t>
      </w:r>
      <w:r w:rsidRPr="00F46478">
        <w:rPr>
          <w:b/>
        </w:rPr>
        <w:t xml:space="preserve"> </w:t>
      </w:r>
      <w:r w:rsidRPr="00F46478">
        <w:t>Corrupción a partir de la definición de acciones q</w:t>
      </w:r>
      <w:r w:rsidR="007F0CB4">
        <w:t>ue permitan reducir los riesgos</w:t>
      </w:r>
      <w:bookmarkStart w:id="6" w:name="_GoBack"/>
      <w:bookmarkEnd w:id="6"/>
      <w:r w:rsidRPr="00F46478">
        <w:t xml:space="preserve">, promoviendo la participación ciudadana en pro de la transparencia, optimizando los mecanismos de atención y servicio a los ciudadanos y racionalizando los trámites de la Entidad. </w:t>
      </w:r>
    </w:p>
    <w:p w14:paraId="0A304147" w14:textId="77777777" w:rsidR="00856EE0" w:rsidRDefault="00856EE0" w:rsidP="00856EE0">
      <w:pPr>
        <w:pStyle w:val="Ttulo2"/>
        <w:numPr>
          <w:ilvl w:val="0"/>
          <w:numId w:val="0"/>
        </w:numPr>
        <w:rPr>
          <w:rFonts w:eastAsia="Times New Roman" w:cs="Arial"/>
          <w:b w:val="0"/>
          <w:szCs w:val="24"/>
        </w:rPr>
      </w:pPr>
    </w:p>
    <w:p w14:paraId="7844FC0F" w14:textId="77777777" w:rsidR="00E776EF" w:rsidRPr="00F46478" w:rsidRDefault="00E776EF" w:rsidP="00856EE0">
      <w:pPr>
        <w:pStyle w:val="Ttulo2"/>
        <w:numPr>
          <w:ilvl w:val="1"/>
          <w:numId w:val="6"/>
        </w:numPr>
      </w:pPr>
      <w:bookmarkStart w:id="7" w:name="_Toc533173590"/>
      <w:r w:rsidRPr="00F46478">
        <w:t>Objetivos Específicos</w:t>
      </w:r>
      <w:bookmarkEnd w:id="7"/>
      <w:r w:rsidRPr="00F46478">
        <w:t xml:space="preserve"> </w:t>
      </w:r>
    </w:p>
    <w:p w14:paraId="0986BF4B" w14:textId="77777777" w:rsidR="00E776EF" w:rsidRPr="00040D79" w:rsidRDefault="00E776EF" w:rsidP="00E776EF">
      <w:pPr>
        <w:pStyle w:val="Prrafodelista"/>
        <w:ind w:left="1080"/>
        <w:jc w:val="both"/>
        <w:rPr>
          <w:highlight w:val="yellow"/>
        </w:rPr>
      </w:pPr>
    </w:p>
    <w:p w14:paraId="11654CD5" w14:textId="77777777" w:rsidR="00E776EF" w:rsidRPr="00F46478" w:rsidRDefault="00E776EF" w:rsidP="00E776EF">
      <w:pPr>
        <w:pStyle w:val="Prrafodelista"/>
        <w:numPr>
          <w:ilvl w:val="0"/>
          <w:numId w:val="3"/>
        </w:numPr>
        <w:jc w:val="both"/>
      </w:pPr>
      <w:r w:rsidRPr="00F46478">
        <w:t>Disminuir la probabilidad de ocurrencia y el impacto de los riesgos de corrupción identificados a través de</w:t>
      </w:r>
      <w:r w:rsidR="00F46478" w:rsidRPr="00F46478">
        <w:t>l seguimiento y evaluación de las</w:t>
      </w:r>
      <w:r w:rsidRPr="00F46478">
        <w:t xml:space="preserve"> acciones de tratamiento que permitan fortalecer e implementar controles preventivos y correctivos.</w:t>
      </w:r>
    </w:p>
    <w:p w14:paraId="76413DC6" w14:textId="77777777" w:rsidR="00E776EF" w:rsidRPr="00F46478" w:rsidRDefault="00F46478" w:rsidP="00E776EF">
      <w:pPr>
        <w:pStyle w:val="Prrafodelista"/>
        <w:numPr>
          <w:ilvl w:val="0"/>
          <w:numId w:val="3"/>
        </w:numPr>
        <w:jc w:val="both"/>
      </w:pPr>
      <w:r w:rsidRPr="00F46478">
        <w:t xml:space="preserve">Gestionar la inclusión de los trámites y servicios que presta la Entidad pendientes de inscripción en el Sistema Único de Información de Trámites -SUIT del Departamento Administrativo de la Función Pública. </w:t>
      </w:r>
    </w:p>
    <w:p w14:paraId="3FEBD030" w14:textId="77777777" w:rsidR="00F46478" w:rsidRPr="00F46478" w:rsidRDefault="00F46478" w:rsidP="00E776EF">
      <w:pPr>
        <w:pStyle w:val="Prrafodelista"/>
        <w:numPr>
          <w:ilvl w:val="0"/>
          <w:numId w:val="3"/>
        </w:numPr>
        <w:jc w:val="both"/>
      </w:pPr>
      <w:r w:rsidRPr="00F46478">
        <w:lastRenderedPageBreak/>
        <w:t xml:space="preserve">Fortalecer el proceso de Rendición de Cuentas de la ADR con el fin de ampliar la participación de actores interesados en la gestión que realiza la Agencia y su intervención en la definición de estrategias de mejoramiento del sector. </w:t>
      </w:r>
    </w:p>
    <w:p w14:paraId="549E93A2" w14:textId="77777777" w:rsidR="00E776EF" w:rsidRPr="00F46478" w:rsidRDefault="00E776EF" w:rsidP="00F46478">
      <w:pPr>
        <w:pStyle w:val="Prrafodelista"/>
        <w:numPr>
          <w:ilvl w:val="0"/>
          <w:numId w:val="3"/>
        </w:numPr>
        <w:jc w:val="both"/>
      </w:pPr>
      <w:r w:rsidRPr="00F46478">
        <w:t xml:space="preserve">Identificar estrategias que permitan a la Agencia mejorar </w:t>
      </w:r>
      <w:r w:rsidR="00F46478" w:rsidRPr="00F46478">
        <w:t>los mecanismos de</w:t>
      </w:r>
      <w:r w:rsidRPr="00F46478">
        <w:t xml:space="preserve"> atención del ciudadano. </w:t>
      </w:r>
    </w:p>
    <w:p w14:paraId="629291A7" w14:textId="77777777" w:rsidR="00F46478" w:rsidRPr="00F46478" w:rsidRDefault="00F46478" w:rsidP="00E776EF">
      <w:pPr>
        <w:pStyle w:val="Prrafodelista"/>
        <w:numPr>
          <w:ilvl w:val="0"/>
          <w:numId w:val="3"/>
        </w:numPr>
        <w:jc w:val="both"/>
      </w:pPr>
      <w:r w:rsidRPr="00F46478">
        <w:t xml:space="preserve">Garantizar el acceso a la información pública generada por la Agencia. </w:t>
      </w:r>
    </w:p>
    <w:p w14:paraId="2BEAB1C6" w14:textId="77777777" w:rsidR="00F46478" w:rsidRPr="00F46478" w:rsidRDefault="00F46478" w:rsidP="00E776EF">
      <w:pPr>
        <w:pStyle w:val="Prrafodelista"/>
        <w:numPr>
          <w:ilvl w:val="0"/>
          <w:numId w:val="3"/>
        </w:numPr>
        <w:jc w:val="both"/>
      </w:pPr>
      <w:r w:rsidRPr="00F46478">
        <w:t xml:space="preserve">Fomentar la cultura organizacional fundamentada en la integridad de la conducta de los servidores públicos de la Agencia a nivel nacional. </w:t>
      </w:r>
    </w:p>
    <w:p w14:paraId="65B2C74D" w14:textId="77777777" w:rsidR="00E776EF" w:rsidRPr="00CB37AB" w:rsidRDefault="00E776EF" w:rsidP="00856EE0">
      <w:pPr>
        <w:pStyle w:val="Ttulo1"/>
      </w:pPr>
      <w:bookmarkStart w:id="8" w:name="_Toc533173591"/>
      <w:r w:rsidRPr="00CB37AB">
        <w:t>Componentes del Plan</w:t>
      </w:r>
      <w:bookmarkEnd w:id="8"/>
      <w:r w:rsidRPr="00CB37AB">
        <w:t xml:space="preserve"> </w:t>
      </w:r>
    </w:p>
    <w:p w14:paraId="1694D507" w14:textId="77777777" w:rsidR="00E776EF" w:rsidRDefault="00E776EF" w:rsidP="00E776EF">
      <w:pPr>
        <w:pStyle w:val="Prrafodelista"/>
        <w:jc w:val="both"/>
      </w:pPr>
    </w:p>
    <w:p w14:paraId="66BD3147" w14:textId="77777777" w:rsidR="00E776EF" w:rsidRDefault="00E776EF" w:rsidP="00E776EF">
      <w:pPr>
        <w:jc w:val="both"/>
      </w:pPr>
      <w:r>
        <w:t xml:space="preserve">Políticas que integran el Plan Anticorrupción y de Atención al Ciudadano. </w:t>
      </w:r>
    </w:p>
    <w:p w14:paraId="0318526E" w14:textId="77777777" w:rsidR="00E776EF" w:rsidRDefault="00E776EF" w:rsidP="00E776EF">
      <w:pPr>
        <w:jc w:val="both"/>
      </w:pPr>
    </w:p>
    <w:p w14:paraId="571EED13" w14:textId="77777777" w:rsidR="00E776EF" w:rsidRDefault="00E776EF" w:rsidP="00E776EF">
      <w:pPr>
        <w:pStyle w:val="Prrafodelista"/>
        <w:numPr>
          <w:ilvl w:val="0"/>
          <w:numId w:val="4"/>
        </w:numPr>
        <w:jc w:val="both"/>
      </w:pPr>
      <w:r>
        <w:t xml:space="preserve">Gestión de Riesgos de Corrupción – Mapa de Riesgos de Corrupción. </w:t>
      </w:r>
    </w:p>
    <w:p w14:paraId="5879C4B3" w14:textId="77777777" w:rsidR="00E776EF" w:rsidRDefault="00F31AC5" w:rsidP="00E776EF">
      <w:pPr>
        <w:pStyle w:val="Prrafodelista"/>
        <w:numPr>
          <w:ilvl w:val="0"/>
          <w:numId w:val="4"/>
        </w:numPr>
        <w:jc w:val="both"/>
      </w:pPr>
      <w:r>
        <w:t>Racionalización de Trámites</w:t>
      </w:r>
    </w:p>
    <w:p w14:paraId="527BECDB" w14:textId="77777777" w:rsidR="00E776EF" w:rsidRDefault="00E776EF" w:rsidP="00E776EF">
      <w:pPr>
        <w:pStyle w:val="Prrafodelista"/>
        <w:numPr>
          <w:ilvl w:val="0"/>
          <w:numId w:val="4"/>
        </w:numPr>
        <w:jc w:val="both"/>
      </w:pPr>
      <w:r>
        <w:t>Rendición de Cuentas.</w:t>
      </w:r>
    </w:p>
    <w:p w14:paraId="773A61A0" w14:textId="77777777" w:rsidR="00E776EF" w:rsidRDefault="00F31AC5" w:rsidP="00E776EF">
      <w:pPr>
        <w:pStyle w:val="Prrafodelista"/>
        <w:numPr>
          <w:ilvl w:val="0"/>
          <w:numId w:val="4"/>
        </w:numPr>
        <w:jc w:val="both"/>
      </w:pPr>
      <w:r>
        <w:t xml:space="preserve">Mecanismo para Mejorar la </w:t>
      </w:r>
      <w:r w:rsidR="00E776EF">
        <w:t xml:space="preserve">Atención al Ciudadano. </w:t>
      </w:r>
    </w:p>
    <w:p w14:paraId="15C02FB0" w14:textId="77777777" w:rsidR="00E776EF" w:rsidRDefault="00E776EF" w:rsidP="00E776EF">
      <w:pPr>
        <w:pStyle w:val="Prrafodelista"/>
        <w:numPr>
          <w:ilvl w:val="0"/>
          <w:numId w:val="4"/>
        </w:numPr>
        <w:jc w:val="both"/>
      </w:pPr>
      <w:r>
        <w:t>Mecanismo para la Transparencia y Acceso a la Información.</w:t>
      </w:r>
    </w:p>
    <w:p w14:paraId="08F23075" w14:textId="77777777" w:rsidR="00E776EF" w:rsidRDefault="00E776EF" w:rsidP="00E776EF">
      <w:pPr>
        <w:pStyle w:val="Prrafodelista"/>
        <w:numPr>
          <w:ilvl w:val="0"/>
          <w:numId w:val="4"/>
        </w:numPr>
        <w:jc w:val="both"/>
      </w:pPr>
      <w:r>
        <w:t xml:space="preserve">Iniciativas Adicionales. </w:t>
      </w:r>
    </w:p>
    <w:p w14:paraId="4E39B0D9" w14:textId="77777777" w:rsidR="00E776EF" w:rsidRDefault="00E776EF" w:rsidP="00E776EF">
      <w:pPr>
        <w:jc w:val="both"/>
      </w:pPr>
    </w:p>
    <w:p w14:paraId="16426574" w14:textId="77777777" w:rsidR="00E776EF" w:rsidRDefault="00E776EF" w:rsidP="00E776EF">
      <w:pPr>
        <w:jc w:val="both"/>
      </w:pPr>
      <w:r>
        <w:t xml:space="preserve">Adicionalmente se destaca la elaboración del contexto estratégico, el cual contiene los siguientes diagnósticos. </w:t>
      </w:r>
    </w:p>
    <w:p w14:paraId="0C3AC6D8" w14:textId="77777777" w:rsidR="00E776EF" w:rsidRDefault="00E776EF" w:rsidP="00E776EF">
      <w:pPr>
        <w:jc w:val="both"/>
      </w:pPr>
    </w:p>
    <w:p w14:paraId="45EB0CAF" w14:textId="77777777" w:rsidR="00E776EF" w:rsidRDefault="00E776EF" w:rsidP="00E776EF">
      <w:pPr>
        <w:pStyle w:val="Prrafodelista"/>
        <w:numPr>
          <w:ilvl w:val="0"/>
          <w:numId w:val="5"/>
        </w:numPr>
        <w:jc w:val="both"/>
      </w:pPr>
      <w:r>
        <w:t>Posibles hechos susceptibles de corrupción o de actos de corrupción que se han presentado en esta Agencia. Con un análisis de las principales denuncias sobre la materia.</w:t>
      </w:r>
    </w:p>
    <w:p w14:paraId="65526299" w14:textId="77777777" w:rsidR="00E776EF" w:rsidRDefault="00E776EF" w:rsidP="00E776EF">
      <w:pPr>
        <w:pStyle w:val="Prrafodelista"/>
        <w:numPr>
          <w:ilvl w:val="0"/>
          <w:numId w:val="5"/>
        </w:numPr>
        <w:jc w:val="both"/>
      </w:pPr>
      <w:r>
        <w:t>De los trámites y servicios de esta Agencia.</w:t>
      </w:r>
    </w:p>
    <w:p w14:paraId="249D7D4C" w14:textId="77777777" w:rsidR="00E776EF" w:rsidRDefault="00E776EF" w:rsidP="00E776EF">
      <w:pPr>
        <w:pStyle w:val="Prrafodelista"/>
        <w:numPr>
          <w:ilvl w:val="0"/>
          <w:numId w:val="5"/>
        </w:numPr>
        <w:jc w:val="both"/>
      </w:pPr>
      <w:r>
        <w:t>Las necesidades orientadas a la racionalización y simplificación de trámites.</w:t>
      </w:r>
    </w:p>
    <w:p w14:paraId="48DC8DCC" w14:textId="77777777" w:rsidR="00E776EF" w:rsidRDefault="00E776EF" w:rsidP="00E776EF">
      <w:pPr>
        <w:pStyle w:val="Prrafodelista"/>
        <w:numPr>
          <w:ilvl w:val="0"/>
          <w:numId w:val="5"/>
        </w:numPr>
        <w:jc w:val="both"/>
      </w:pPr>
      <w:r>
        <w:t xml:space="preserve">Necesidades de información dirigida a más usuarios y ciudadanos (rendición de cuentas). </w:t>
      </w:r>
    </w:p>
    <w:p w14:paraId="5038A5FF" w14:textId="77777777" w:rsidR="00E776EF" w:rsidRDefault="00E776EF" w:rsidP="00E776EF">
      <w:pPr>
        <w:pStyle w:val="Prrafodelista"/>
        <w:numPr>
          <w:ilvl w:val="0"/>
          <w:numId w:val="5"/>
        </w:numPr>
        <w:jc w:val="both"/>
      </w:pPr>
      <w:r>
        <w:t>Estrategia de servicio al ciudadano.</w:t>
      </w:r>
    </w:p>
    <w:p w14:paraId="28450E24" w14:textId="77777777" w:rsidR="00E776EF" w:rsidRDefault="00E776EF" w:rsidP="00E776EF">
      <w:pPr>
        <w:pStyle w:val="Prrafodelista"/>
        <w:numPr>
          <w:ilvl w:val="0"/>
          <w:numId w:val="5"/>
        </w:numPr>
        <w:jc w:val="both"/>
      </w:pPr>
      <w:r>
        <w:t xml:space="preserve">Avance en la implementación de la Ley de Transparencia. </w:t>
      </w:r>
    </w:p>
    <w:p w14:paraId="7C3C4122" w14:textId="77777777" w:rsidR="00E776EF" w:rsidRDefault="00E776EF" w:rsidP="00E776EF">
      <w:pPr>
        <w:pStyle w:val="Prrafodelista"/>
        <w:jc w:val="both"/>
      </w:pPr>
    </w:p>
    <w:p w14:paraId="2E9BAF30" w14:textId="77777777" w:rsidR="00856EE0" w:rsidRDefault="00856EE0" w:rsidP="00E776EF">
      <w:pPr>
        <w:pStyle w:val="Prrafodelista"/>
        <w:jc w:val="both"/>
      </w:pPr>
    </w:p>
    <w:p w14:paraId="259C8567" w14:textId="77777777" w:rsidR="00856EE0" w:rsidRDefault="00856EE0" w:rsidP="00E776EF">
      <w:pPr>
        <w:pStyle w:val="Prrafodelista"/>
        <w:jc w:val="both"/>
      </w:pPr>
    </w:p>
    <w:p w14:paraId="00B68668" w14:textId="77777777" w:rsidR="00856EE0" w:rsidRDefault="00856EE0" w:rsidP="00E776EF">
      <w:pPr>
        <w:pStyle w:val="Prrafodelista"/>
        <w:jc w:val="both"/>
      </w:pPr>
    </w:p>
    <w:p w14:paraId="754EE9EB" w14:textId="77777777" w:rsidR="00856EE0" w:rsidRDefault="00856EE0" w:rsidP="00E776EF">
      <w:pPr>
        <w:pStyle w:val="Prrafodelista"/>
        <w:jc w:val="both"/>
      </w:pPr>
    </w:p>
    <w:p w14:paraId="6F70C7AB" w14:textId="77777777" w:rsidR="00856EE0" w:rsidRDefault="00856EE0" w:rsidP="00E776EF">
      <w:pPr>
        <w:pStyle w:val="Prrafodelista"/>
        <w:jc w:val="both"/>
      </w:pPr>
    </w:p>
    <w:p w14:paraId="54A8D4B2" w14:textId="77777777" w:rsidR="00856EE0" w:rsidRDefault="00856EE0" w:rsidP="00E776EF">
      <w:pPr>
        <w:pStyle w:val="Prrafodelista"/>
        <w:jc w:val="both"/>
      </w:pPr>
    </w:p>
    <w:p w14:paraId="6BF487F4" w14:textId="77777777" w:rsidR="00856EE0" w:rsidRDefault="00856EE0" w:rsidP="00E776EF">
      <w:pPr>
        <w:pStyle w:val="Prrafodelista"/>
        <w:jc w:val="both"/>
      </w:pPr>
    </w:p>
    <w:p w14:paraId="1F108CEF" w14:textId="77777777" w:rsidR="00856EE0" w:rsidRDefault="00856EE0" w:rsidP="00E776EF">
      <w:pPr>
        <w:pStyle w:val="Prrafodelista"/>
        <w:jc w:val="both"/>
      </w:pPr>
    </w:p>
    <w:p w14:paraId="58FB78E0" w14:textId="77777777" w:rsidR="00856EE0" w:rsidRDefault="00856EE0" w:rsidP="00E776EF">
      <w:pPr>
        <w:pStyle w:val="Prrafodelista"/>
        <w:jc w:val="both"/>
      </w:pPr>
    </w:p>
    <w:p w14:paraId="4259113A" w14:textId="77777777" w:rsidR="00856EE0" w:rsidRDefault="00856EE0" w:rsidP="00E776EF">
      <w:pPr>
        <w:pStyle w:val="Prrafodelista"/>
        <w:jc w:val="both"/>
      </w:pPr>
    </w:p>
    <w:p w14:paraId="6DF6AE77" w14:textId="77777777" w:rsidR="00856EE0" w:rsidRDefault="00856EE0" w:rsidP="00E776EF">
      <w:pPr>
        <w:pStyle w:val="Prrafodelista"/>
        <w:jc w:val="both"/>
      </w:pPr>
    </w:p>
    <w:p w14:paraId="2B90079D" w14:textId="77777777" w:rsidR="00E776EF" w:rsidRDefault="00E776EF" w:rsidP="00856EE0">
      <w:pPr>
        <w:pStyle w:val="Ttulo2"/>
        <w:numPr>
          <w:ilvl w:val="1"/>
          <w:numId w:val="6"/>
        </w:numPr>
      </w:pPr>
      <w:bookmarkStart w:id="9" w:name="_Toc533173592"/>
      <w:r w:rsidRPr="00CB37AB">
        <w:lastRenderedPageBreak/>
        <w:t>Primer Componente: Gestión de Riesgos de Corrupción – Mapa de Riesgos de Corrupción.</w:t>
      </w:r>
      <w:bookmarkEnd w:id="9"/>
    </w:p>
    <w:p w14:paraId="4F80D997" w14:textId="77777777" w:rsidR="007923BF" w:rsidRPr="007923BF" w:rsidRDefault="007923BF" w:rsidP="007923BF"/>
    <w:p w14:paraId="1D28619B" w14:textId="77777777" w:rsidR="00E776EF" w:rsidRDefault="007923BF" w:rsidP="00E776EF">
      <w:pPr>
        <w:jc w:val="both"/>
      </w:pPr>
      <w:r>
        <w:t xml:space="preserve">Las actividades que se desarrollaran para el componente de Gestión de Riesgos de Corrupción son las siguientes: </w:t>
      </w:r>
    </w:p>
    <w:p w14:paraId="3135326E" w14:textId="77777777" w:rsidR="007923BF" w:rsidRDefault="007923BF" w:rsidP="00E776EF">
      <w:pPr>
        <w:jc w:val="both"/>
      </w:pPr>
    </w:p>
    <w:p w14:paraId="60DC6580" w14:textId="77777777" w:rsidR="007923BF" w:rsidRPr="007923BF" w:rsidRDefault="007923BF" w:rsidP="00E776EF">
      <w:pPr>
        <w:jc w:val="both"/>
        <w:rPr>
          <w:b/>
        </w:rPr>
      </w:pPr>
      <w:r w:rsidRPr="007923BF">
        <w:rPr>
          <w:b/>
        </w:rPr>
        <w:t xml:space="preserve">Tabla 1. Actividades a realizar durante 2019. </w:t>
      </w:r>
    </w:p>
    <w:p w14:paraId="022EBA8B" w14:textId="77777777" w:rsidR="007923BF" w:rsidRPr="007923BF" w:rsidRDefault="007923BF" w:rsidP="00E776EF">
      <w:pPr>
        <w:jc w:val="both"/>
      </w:pPr>
    </w:p>
    <w:tbl>
      <w:tblPr>
        <w:tblStyle w:val="Tablaconcuadrcula"/>
        <w:tblW w:w="0" w:type="auto"/>
        <w:tblLook w:val="04A0" w:firstRow="1" w:lastRow="0" w:firstColumn="1" w:lastColumn="0" w:noHBand="0" w:noVBand="1"/>
      </w:tblPr>
      <w:tblGrid>
        <w:gridCol w:w="793"/>
        <w:gridCol w:w="2614"/>
        <w:gridCol w:w="860"/>
        <w:gridCol w:w="1273"/>
        <w:gridCol w:w="1674"/>
        <w:gridCol w:w="712"/>
        <w:gridCol w:w="712"/>
        <w:gridCol w:w="712"/>
      </w:tblGrid>
      <w:tr w:rsidR="00022895" w:rsidRPr="00E776EF" w14:paraId="7C87460A" w14:textId="77777777" w:rsidTr="002C6FBC">
        <w:trPr>
          <w:cantSplit/>
          <w:trHeight w:val="1841"/>
        </w:trPr>
        <w:tc>
          <w:tcPr>
            <w:tcW w:w="817" w:type="dxa"/>
            <w:shd w:val="clear" w:color="auto" w:fill="6C962E"/>
            <w:textDirection w:val="btLr"/>
          </w:tcPr>
          <w:p w14:paraId="55B70E35" w14:textId="77777777" w:rsidR="00E776EF" w:rsidRPr="002C6FBC" w:rsidRDefault="00E776EF" w:rsidP="00022895">
            <w:pPr>
              <w:ind w:left="113" w:right="113"/>
              <w:jc w:val="center"/>
              <w:rPr>
                <w:b/>
                <w:color w:val="FFFFFF" w:themeColor="background1"/>
                <w:sz w:val="20"/>
                <w:szCs w:val="20"/>
              </w:rPr>
            </w:pPr>
            <w:r w:rsidRPr="002C6FBC">
              <w:rPr>
                <w:b/>
                <w:color w:val="FFFFFF" w:themeColor="background1"/>
                <w:sz w:val="20"/>
                <w:szCs w:val="20"/>
              </w:rPr>
              <w:t>Subcomponente</w:t>
            </w:r>
          </w:p>
        </w:tc>
        <w:tc>
          <w:tcPr>
            <w:tcW w:w="2693" w:type="dxa"/>
            <w:shd w:val="clear" w:color="auto" w:fill="6C962E"/>
            <w:textDirection w:val="btLr"/>
          </w:tcPr>
          <w:p w14:paraId="6AA8EB6F" w14:textId="77777777" w:rsidR="00E776EF" w:rsidRPr="002C6FBC" w:rsidRDefault="00E776EF" w:rsidP="00022895">
            <w:pPr>
              <w:ind w:left="113" w:right="113"/>
              <w:jc w:val="center"/>
              <w:rPr>
                <w:b/>
                <w:color w:val="FFFFFF" w:themeColor="background1"/>
                <w:sz w:val="20"/>
                <w:szCs w:val="20"/>
              </w:rPr>
            </w:pPr>
          </w:p>
          <w:p w14:paraId="6D5CEC8B" w14:textId="77777777" w:rsidR="00E776EF" w:rsidRPr="002C6FBC" w:rsidRDefault="00E776EF" w:rsidP="00022895">
            <w:pPr>
              <w:ind w:left="113" w:right="113"/>
              <w:jc w:val="center"/>
              <w:rPr>
                <w:b/>
                <w:color w:val="FFFFFF" w:themeColor="background1"/>
                <w:sz w:val="20"/>
                <w:szCs w:val="20"/>
              </w:rPr>
            </w:pPr>
          </w:p>
          <w:p w14:paraId="20EB8DEE" w14:textId="77777777" w:rsidR="00E776EF" w:rsidRPr="002C6FBC" w:rsidRDefault="00E776EF" w:rsidP="00022895">
            <w:pPr>
              <w:ind w:left="113" w:right="113"/>
              <w:jc w:val="center"/>
              <w:rPr>
                <w:b/>
                <w:color w:val="FFFFFF" w:themeColor="background1"/>
                <w:sz w:val="20"/>
                <w:szCs w:val="20"/>
              </w:rPr>
            </w:pPr>
          </w:p>
          <w:p w14:paraId="07B099A3" w14:textId="77777777" w:rsidR="00E776EF" w:rsidRPr="002C6FBC" w:rsidRDefault="00E776EF" w:rsidP="00022895">
            <w:pPr>
              <w:ind w:left="113" w:right="113"/>
              <w:jc w:val="center"/>
              <w:rPr>
                <w:b/>
                <w:color w:val="FFFFFF" w:themeColor="background1"/>
                <w:sz w:val="20"/>
                <w:szCs w:val="20"/>
              </w:rPr>
            </w:pPr>
          </w:p>
          <w:p w14:paraId="1D02C235" w14:textId="77777777" w:rsidR="00E776EF" w:rsidRPr="002C6FBC" w:rsidRDefault="00E776EF" w:rsidP="00022895">
            <w:pPr>
              <w:ind w:left="113" w:right="113"/>
              <w:jc w:val="center"/>
              <w:rPr>
                <w:b/>
                <w:color w:val="FFFFFF" w:themeColor="background1"/>
                <w:sz w:val="20"/>
                <w:szCs w:val="20"/>
              </w:rPr>
            </w:pPr>
            <w:r w:rsidRPr="002C6FBC">
              <w:rPr>
                <w:b/>
                <w:color w:val="FFFFFF" w:themeColor="background1"/>
                <w:sz w:val="20"/>
                <w:szCs w:val="20"/>
              </w:rPr>
              <w:t>Actividad</w:t>
            </w:r>
          </w:p>
        </w:tc>
        <w:tc>
          <w:tcPr>
            <w:tcW w:w="869" w:type="dxa"/>
            <w:shd w:val="clear" w:color="auto" w:fill="6C962E"/>
            <w:textDirection w:val="btLr"/>
          </w:tcPr>
          <w:p w14:paraId="0DE12361" w14:textId="77777777" w:rsidR="00097E9E" w:rsidRPr="002C6FBC" w:rsidRDefault="00097E9E" w:rsidP="00022895">
            <w:pPr>
              <w:ind w:left="113" w:right="113"/>
              <w:jc w:val="center"/>
              <w:rPr>
                <w:b/>
                <w:color w:val="FFFFFF" w:themeColor="background1"/>
                <w:sz w:val="20"/>
                <w:szCs w:val="20"/>
              </w:rPr>
            </w:pPr>
          </w:p>
          <w:p w14:paraId="1116F597" w14:textId="77777777" w:rsidR="00E776EF" w:rsidRPr="002C6FBC" w:rsidRDefault="00E776EF" w:rsidP="00022895">
            <w:pPr>
              <w:ind w:left="113" w:right="113"/>
              <w:jc w:val="center"/>
              <w:rPr>
                <w:b/>
                <w:color w:val="FFFFFF" w:themeColor="background1"/>
                <w:sz w:val="20"/>
                <w:szCs w:val="20"/>
              </w:rPr>
            </w:pPr>
            <w:r w:rsidRPr="002C6FBC">
              <w:rPr>
                <w:b/>
                <w:color w:val="FFFFFF" w:themeColor="background1"/>
                <w:sz w:val="20"/>
                <w:szCs w:val="20"/>
              </w:rPr>
              <w:t>Meta</w:t>
            </w:r>
          </w:p>
        </w:tc>
        <w:tc>
          <w:tcPr>
            <w:tcW w:w="1297" w:type="dxa"/>
            <w:shd w:val="clear" w:color="auto" w:fill="6C962E"/>
            <w:textDirection w:val="btLr"/>
          </w:tcPr>
          <w:p w14:paraId="38D861EC" w14:textId="77777777" w:rsidR="00097E9E" w:rsidRPr="002C6FBC" w:rsidRDefault="00097E9E" w:rsidP="00022895">
            <w:pPr>
              <w:ind w:left="113" w:right="113"/>
              <w:jc w:val="center"/>
              <w:rPr>
                <w:b/>
                <w:color w:val="FFFFFF" w:themeColor="background1"/>
                <w:sz w:val="20"/>
                <w:szCs w:val="20"/>
              </w:rPr>
            </w:pPr>
          </w:p>
          <w:p w14:paraId="603159D3" w14:textId="77777777" w:rsidR="00097E9E" w:rsidRPr="002C6FBC" w:rsidRDefault="00097E9E" w:rsidP="00022895">
            <w:pPr>
              <w:ind w:left="113" w:right="113"/>
              <w:jc w:val="center"/>
              <w:rPr>
                <w:b/>
                <w:color w:val="FFFFFF" w:themeColor="background1"/>
                <w:sz w:val="20"/>
                <w:szCs w:val="20"/>
              </w:rPr>
            </w:pPr>
          </w:p>
          <w:p w14:paraId="604FCB3E" w14:textId="77777777" w:rsidR="00E776EF" w:rsidRPr="002C6FBC" w:rsidRDefault="00E776EF" w:rsidP="00022895">
            <w:pPr>
              <w:ind w:left="113" w:right="113"/>
              <w:jc w:val="center"/>
              <w:rPr>
                <w:b/>
                <w:color w:val="FFFFFF" w:themeColor="background1"/>
                <w:sz w:val="20"/>
                <w:szCs w:val="20"/>
              </w:rPr>
            </w:pPr>
            <w:r w:rsidRPr="002C6FBC">
              <w:rPr>
                <w:b/>
                <w:color w:val="FFFFFF" w:themeColor="background1"/>
                <w:sz w:val="20"/>
                <w:szCs w:val="20"/>
              </w:rPr>
              <w:t>Indicador</w:t>
            </w:r>
          </w:p>
        </w:tc>
        <w:tc>
          <w:tcPr>
            <w:tcW w:w="1710" w:type="dxa"/>
            <w:shd w:val="clear" w:color="auto" w:fill="6C962E"/>
            <w:textDirection w:val="btLr"/>
          </w:tcPr>
          <w:p w14:paraId="7034F053" w14:textId="77777777" w:rsidR="00097E9E" w:rsidRPr="002C6FBC" w:rsidRDefault="00097E9E" w:rsidP="00022895">
            <w:pPr>
              <w:ind w:left="113" w:right="113"/>
              <w:jc w:val="center"/>
              <w:rPr>
                <w:b/>
                <w:color w:val="FFFFFF" w:themeColor="background1"/>
                <w:sz w:val="20"/>
                <w:szCs w:val="20"/>
              </w:rPr>
            </w:pPr>
          </w:p>
          <w:p w14:paraId="39F48216" w14:textId="77777777" w:rsidR="00097E9E" w:rsidRPr="002C6FBC" w:rsidRDefault="00097E9E" w:rsidP="00022895">
            <w:pPr>
              <w:ind w:left="113" w:right="113"/>
              <w:jc w:val="center"/>
              <w:rPr>
                <w:b/>
                <w:color w:val="FFFFFF" w:themeColor="background1"/>
                <w:sz w:val="20"/>
                <w:szCs w:val="20"/>
              </w:rPr>
            </w:pPr>
          </w:p>
          <w:p w14:paraId="742F490D" w14:textId="77777777" w:rsidR="00097E9E" w:rsidRPr="002C6FBC" w:rsidRDefault="00097E9E" w:rsidP="00022895">
            <w:pPr>
              <w:ind w:left="113" w:right="113"/>
              <w:jc w:val="center"/>
              <w:rPr>
                <w:b/>
                <w:color w:val="FFFFFF" w:themeColor="background1"/>
                <w:sz w:val="20"/>
                <w:szCs w:val="20"/>
              </w:rPr>
            </w:pPr>
          </w:p>
          <w:p w14:paraId="5512675D" w14:textId="77777777" w:rsidR="00E776EF" w:rsidRPr="002C6FBC" w:rsidRDefault="00E776EF" w:rsidP="00022895">
            <w:pPr>
              <w:ind w:left="113" w:right="113"/>
              <w:jc w:val="center"/>
              <w:rPr>
                <w:b/>
                <w:color w:val="FFFFFF" w:themeColor="background1"/>
                <w:sz w:val="20"/>
                <w:szCs w:val="20"/>
              </w:rPr>
            </w:pPr>
            <w:r w:rsidRPr="002C6FBC">
              <w:rPr>
                <w:b/>
                <w:color w:val="FFFFFF" w:themeColor="background1"/>
                <w:sz w:val="20"/>
                <w:szCs w:val="20"/>
              </w:rPr>
              <w:t>Responsable</w:t>
            </w:r>
          </w:p>
        </w:tc>
        <w:tc>
          <w:tcPr>
            <w:tcW w:w="730" w:type="dxa"/>
            <w:shd w:val="clear" w:color="auto" w:fill="6C962E"/>
            <w:textDirection w:val="btLr"/>
          </w:tcPr>
          <w:p w14:paraId="3E144D80" w14:textId="77777777" w:rsidR="00E776EF" w:rsidRPr="002C6FBC" w:rsidRDefault="00E776EF" w:rsidP="00022895">
            <w:pPr>
              <w:ind w:left="113" w:right="113"/>
              <w:jc w:val="center"/>
              <w:rPr>
                <w:b/>
                <w:color w:val="FFFFFF" w:themeColor="background1"/>
                <w:sz w:val="20"/>
                <w:szCs w:val="20"/>
              </w:rPr>
            </w:pPr>
            <w:r w:rsidRPr="002C6FBC">
              <w:rPr>
                <w:b/>
                <w:color w:val="FFFFFF" w:themeColor="background1"/>
                <w:sz w:val="20"/>
                <w:szCs w:val="20"/>
              </w:rPr>
              <w:t>Responsable de Apoyo</w:t>
            </w:r>
          </w:p>
        </w:tc>
        <w:tc>
          <w:tcPr>
            <w:tcW w:w="730" w:type="dxa"/>
            <w:shd w:val="clear" w:color="auto" w:fill="6C962E"/>
            <w:textDirection w:val="btLr"/>
          </w:tcPr>
          <w:p w14:paraId="2BEE04DD" w14:textId="77777777" w:rsidR="00E776EF" w:rsidRPr="002C6FBC" w:rsidRDefault="00E776EF" w:rsidP="00022895">
            <w:pPr>
              <w:ind w:left="113" w:right="113"/>
              <w:jc w:val="center"/>
              <w:rPr>
                <w:b/>
                <w:color w:val="FFFFFF" w:themeColor="background1"/>
                <w:sz w:val="20"/>
                <w:szCs w:val="20"/>
              </w:rPr>
            </w:pPr>
            <w:r w:rsidRPr="002C6FBC">
              <w:rPr>
                <w:b/>
                <w:color w:val="FFFFFF" w:themeColor="background1"/>
                <w:sz w:val="20"/>
                <w:szCs w:val="20"/>
              </w:rPr>
              <w:t>Fecha Inicio</w:t>
            </w:r>
          </w:p>
        </w:tc>
        <w:tc>
          <w:tcPr>
            <w:tcW w:w="730" w:type="dxa"/>
            <w:shd w:val="clear" w:color="auto" w:fill="6C962E"/>
            <w:textDirection w:val="btLr"/>
          </w:tcPr>
          <w:p w14:paraId="653D5232" w14:textId="77777777" w:rsidR="00E776EF" w:rsidRPr="002C6FBC" w:rsidRDefault="00E776EF" w:rsidP="00022895">
            <w:pPr>
              <w:ind w:left="113" w:right="113"/>
              <w:jc w:val="center"/>
              <w:rPr>
                <w:b/>
                <w:color w:val="FFFFFF" w:themeColor="background1"/>
                <w:sz w:val="20"/>
                <w:szCs w:val="20"/>
              </w:rPr>
            </w:pPr>
            <w:r w:rsidRPr="002C6FBC">
              <w:rPr>
                <w:b/>
                <w:color w:val="FFFFFF" w:themeColor="background1"/>
                <w:sz w:val="20"/>
                <w:szCs w:val="20"/>
              </w:rPr>
              <w:t>Fecha Fin</w:t>
            </w:r>
          </w:p>
        </w:tc>
      </w:tr>
      <w:tr w:rsidR="00E776EF" w:rsidRPr="00E776EF" w14:paraId="2C77DA85" w14:textId="77777777" w:rsidTr="00022895">
        <w:trPr>
          <w:cantSplit/>
          <w:trHeight w:val="1838"/>
        </w:trPr>
        <w:tc>
          <w:tcPr>
            <w:tcW w:w="817" w:type="dxa"/>
            <w:vMerge w:val="restart"/>
            <w:textDirection w:val="btLr"/>
          </w:tcPr>
          <w:p w14:paraId="6C96F3D4" w14:textId="77777777" w:rsidR="00E776EF" w:rsidRPr="00E776EF" w:rsidRDefault="00E776EF" w:rsidP="00022895">
            <w:pPr>
              <w:ind w:left="113" w:right="113"/>
              <w:jc w:val="center"/>
              <w:rPr>
                <w:sz w:val="20"/>
                <w:szCs w:val="20"/>
              </w:rPr>
            </w:pPr>
            <w:r w:rsidRPr="00E776EF">
              <w:rPr>
                <w:sz w:val="20"/>
                <w:szCs w:val="20"/>
              </w:rPr>
              <w:t>Mapa de Riesgos de Corrupción</w:t>
            </w:r>
          </w:p>
        </w:tc>
        <w:tc>
          <w:tcPr>
            <w:tcW w:w="2693" w:type="dxa"/>
          </w:tcPr>
          <w:p w14:paraId="7614F224" w14:textId="77777777" w:rsidR="00E776EF" w:rsidRDefault="00E776EF" w:rsidP="00E776EF">
            <w:pPr>
              <w:jc w:val="both"/>
              <w:rPr>
                <w:sz w:val="20"/>
                <w:szCs w:val="20"/>
              </w:rPr>
            </w:pPr>
          </w:p>
          <w:p w14:paraId="1C9A3F19" w14:textId="77777777" w:rsidR="00E776EF" w:rsidRDefault="00E776EF" w:rsidP="00E776EF">
            <w:pPr>
              <w:jc w:val="both"/>
              <w:rPr>
                <w:sz w:val="20"/>
                <w:szCs w:val="20"/>
              </w:rPr>
            </w:pPr>
          </w:p>
          <w:p w14:paraId="64736AD6" w14:textId="77777777" w:rsidR="00E776EF" w:rsidRPr="00E776EF" w:rsidRDefault="00E776EF" w:rsidP="00404E11">
            <w:pPr>
              <w:jc w:val="both"/>
              <w:rPr>
                <w:sz w:val="20"/>
                <w:szCs w:val="20"/>
              </w:rPr>
            </w:pPr>
            <w:r w:rsidRPr="00E776EF">
              <w:rPr>
                <w:sz w:val="20"/>
                <w:szCs w:val="20"/>
              </w:rPr>
              <w:t>Aprobar el mapa de riesgos de corrupción 201</w:t>
            </w:r>
            <w:r w:rsidR="00404E11">
              <w:rPr>
                <w:sz w:val="20"/>
                <w:szCs w:val="20"/>
              </w:rPr>
              <w:t>9</w:t>
            </w:r>
            <w:r w:rsidR="00022895">
              <w:rPr>
                <w:sz w:val="20"/>
                <w:szCs w:val="20"/>
              </w:rPr>
              <w:t>.</w:t>
            </w:r>
          </w:p>
        </w:tc>
        <w:tc>
          <w:tcPr>
            <w:tcW w:w="869" w:type="dxa"/>
          </w:tcPr>
          <w:p w14:paraId="3AD67BE5" w14:textId="77777777" w:rsidR="00E776EF" w:rsidRDefault="00E776EF" w:rsidP="00022895">
            <w:pPr>
              <w:jc w:val="center"/>
              <w:rPr>
                <w:sz w:val="20"/>
                <w:szCs w:val="20"/>
              </w:rPr>
            </w:pPr>
          </w:p>
          <w:p w14:paraId="515BC619" w14:textId="77777777" w:rsidR="00022895" w:rsidRDefault="00022895" w:rsidP="00022895">
            <w:pPr>
              <w:jc w:val="center"/>
              <w:rPr>
                <w:sz w:val="20"/>
                <w:szCs w:val="20"/>
              </w:rPr>
            </w:pPr>
          </w:p>
          <w:p w14:paraId="48CB98FB" w14:textId="77777777" w:rsidR="00E776EF" w:rsidRPr="00E776EF" w:rsidRDefault="00E776EF" w:rsidP="00022895">
            <w:pPr>
              <w:jc w:val="center"/>
              <w:rPr>
                <w:sz w:val="20"/>
                <w:szCs w:val="20"/>
              </w:rPr>
            </w:pPr>
            <w:r>
              <w:rPr>
                <w:sz w:val="20"/>
                <w:szCs w:val="20"/>
              </w:rPr>
              <w:t>1</w:t>
            </w:r>
          </w:p>
        </w:tc>
        <w:tc>
          <w:tcPr>
            <w:tcW w:w="1297" w:type="dxa"/>
            <w:textDirection w:val="btLr"/>
          </w:tcPr>
          <w:p w14:paraId="45B89E3D" w14:textId="77777777" w:rsidR="00E776EF" w:rsidRPr="00E776EF" w:rsidRDefault="00E776EF" w:rsidP="00022895">
            <w:pPr>
              <w:ind w:left="113" w:right="113"/>
              <w:jc w:val="both"/>
              <w:rPr>
                <w:sz w:val="20"/>
                <w:szCs w:val="20"/>
              </w:rPr>
            </w:pPr>
            <w:r w:rsidRPr="00E776EF">
              <w:rPr>
                <w:sz w:val="20"/>
                <w:szCs w:val="20"/>
              </w:rPr>
              <w:t>Nivel de avance en la gestión del mapa de riesgos de corrupción</w:t>
            </w:r>
            <w:r w:rsidR="00022895">
              <w:rPr>
                <w:sz w:val="20"/>
                <w:szCs w:val="20"/>
              </w:rPr>
              <w:t>.</w:t>
            </w:r>
          </w:p>
        </w:tc>
        <w:tc>
          <w:tcPr>
            <w:tcW w:w="1710" w:type="dxa"/>
            <w:textDirection w:val="btLr"/>
          </w:tcPr>
          <w:p w14:paraId="569B67D2" w14:textId="77777777" w:rsidR="00E776EF" w:rsidRPr="00E776EF" w:rsidRDefault="00E776EF" w:rsidP="00022895">
            <w:pPr>
              <w:ind w:left="113" w:right="113"/>
              <w:jc w:val="both"/>
              <w:rPr>
                <w:sz w:val="20"/>
                <w:szCs w:val="20"/>
              </w:rPr>
            </w:pPr>
            <w:r>
              <w:rPr>
                <w:sz w:val="20"/>
                <w:szCs w:val="20"/>
              </w:rPr>
              <w:t>Comité Institucional de Gestión y Desempeño</w:t>
            </w:r>
          </w:p>
        </w:tc>
        <w:tc>
          <w:tcPr>
            <w:tcW w:w="730" w:type="dxa"/>
            <w:textDirection w:val="btLr"/>
          </w:tcPr>
          <w:p w14:paraId="22EABF14" w14:textId="77777777" w:rsidR="00E776EF" w:rsidRPr="00E776EF" w:rsidRDefault="00E776EF" w:rsidP="00022895">
            <w:pPr>
              <w:ind w:left="113" w:right="113"/>
              <w:jc w:val="center"/>
              <w:rPr>
                <w:sz w:val="20"/>
                <w:szCs w:val="20"/>
              </w:rPr>
            </w:pPr>
          </w:p>
        </w:tc>
        <w:tc>
          <w:tcPr>
            <w:tcW w:w="730" w:type="dxa"/>
            <w:textDirection w:val="btLr"/>
          </w:tcPr>
          <w:p w14:paraId="22B1294D" w14:textId="77777777" w:rsidR="00E776EF" w:rsidRPr="00E776EF" w:rsidRDefault="00E776EF" w:rsidP="00022895">
            <w:pPr>
              <w:ind w:left="113" w:right="113"/>
              <w:jc w:val="center"/>
              <w:rPr>
                <w:sz w:val="20"/>
                <w:szCs w:val="20"/>
              </w:rPr>
            </w:pPr>
            <w:r>
              <w:rPr>
                <w:sz w:val="20"/>
                <w:szCs w:val="20"/>
              </w:rPr>
              <w:t>01/01/2019</w:t>
            </w:r>
          </w:p>
        </w:tc>
        <w:tc>
          <w:tcPr>
            <w:tcW w:w="730" w:type="dxa"/>
            <w:textDirection w:val="btLr"/>
          </w:tcPr>
          <w:p w14:paraId="018A29F2" w14:textId="77777777" w:rsidR="00E776EF" w:rsidRPr="00E776EF" w:rsidRDefault="00E776EF" w:rsidP="00022895">
            <w:pPr>
              <w:ind w:left="113" w:right="113"/>
              <w:jc w:val="center"/>
              <w:rPr>
                <w:sz w:val="20"/>
                <w:szCs w:val="20"/>
              </w:rPr>
            </w:pPr>
            <w:r>
              <w:rPr>
                <w:sz w:val="20"/>
                <w:szCs w:val="20"/>
              </w:rPr>
              <w:t>31/01/2019</w:t>
            </w:r>
          </w:p>
        </w:tc>
      </w:tr>
      <w:tr w:rsidR="00E776EF" w:rsidRPr="00E776EF" w14:paraId="5DA467BF" w14:textId="77777777" w:rsidTr="004F7FCE">
        <w:trPr>
          <w:cantSplit/>
          <w:trHeight w:val="1836"/>
        </w:trPr>
        <w:tc>
          <w:tcPr>
            <w:tcW w:w="817" w:type="dxa"/>
            <w:vMerge/>
          </w:tcPr>
          <w:p w14:paraId="0D06DD3D" w14:textId="77777777" w:rsidR="00E776EF" w:rsidRPr="00E776EF" w:rsidRDefault="00E776EF" w:rsidP="00022895">
            <w:pPr>
              <w:jc w:val="center"/>
              <w:rPr>
                <w:sz w:val="20"/>
                <w:szCs w:val="20"/>
              </w:rPr>
            </w:pPr>
          </w:p>
        </w:tc>
        <w:tc>
          <w:tcPr>
            <w:tcW w:w="2693" w:type="dxa"/>
            <w:shd w:val="clear" w:color="auto" w:fill="auto"/>
          </w:tcPr>
          <w:p w14:paraId="5B621F9F" w14:textId="77777777" w:rsidR="00022895" w:rsidRPr="004F7FCE" w:rsidRDefault="00022895" w:rsidP="00E776EF">
            <w:pPr>
              <w:jc w:val="both"/>
              <w:rPr>
                <w:sz w:val="20"/>
                <w:szCs w:val="20"/>
              </w:rPr>
            </w:pPr>
          </w:p>
          <w:p w14:paraId="5E6410A2" w14:textId="77777777" w:rsidR="00E776EF" w:rsidRPr="004F7FCE" w:rsidRDefault="00E776EF" w:rsidP="00E776EF">
            <w:pPr>
              <w:jc w:val="both"/>
              <w:rPr>
                <w:sz w:val="20"/>
                <w:szCs w:val="20"/>
              </w:rPr>
            </w:pPr>
            <w:r w:rsidRPr="004F7FCE">
              <w:rPr>
                <w:sz w:val="20"/>
                <w:szCs w:val="20"/>
              </w:rPr>
              <w:t>Actualizar el mapa de riesgos de corrupción para la vigencia 2019</w:t>
            </w:r>
            <w:r w:rsidR="00022895" w:rsidRPr="004F7FCE">
              <w:rPr>
                <w:sz w:val="20"/>
                <w:szCs w:val="20"/>
              </w:rPr>
              <w:t>.</w:t>
            </w:r>
          </w:p>
        </w:tc>
        <w:tc>
          <w:tcPr>
            <w:tcW w:w="869" w:type="dxa"/>
            <w:shd w:val="clear" w:color="auto" w:fill="auto"/>
          </w:tcPr>
          <w:p w14:paraId="3FDEEE5E" w14:textId="77777777" w:rsidR="00022895" w:rsidRPr="004F7FCE" w:rsidRDefault="00022895" w:rsidP="00022895">
            <w:pPr>
              <w:jc w:val="center"/>
              <w:rPr>
                <w:sz w:val="20"/>
                <w:szCs w:val="20"/>
              </w:rPr>
            </w:pPr>
          </w:p>
          <w:p w14:paraId="666B6BFB" w14:textId="77777777" w:rsidR="00022895" w:rsidRPr="004F7FCE" w:rsidRDefault="00022895" w:rsidP="00022895">
            <w:pPr>
              <w:jc w:val="center"/>
              <w:rPr>
                <w:sz w:val="20"/>
                <w:szCs w:val="20"/>
              </w:rPr>
            </w:pPr>
          </w:p>
          <w:p w14:paraId="421A623C" w14:textId="77777777" w:rsidR="00E776EF" w:rsidRPr="004F7FCE" w:rsidRDefault="00E776EF" w:rsidP="00022895">
            <w:pPr>
              <w:jc w:val="center"/>
              <w:rPr>
                <w:sz w:val="20"/>
                <w:szCs w:val="20"/>
              </w:rPr>
            </w:pPr>
            <w:r w:rsidRPr="004F7FCE">
              <w:rPr>
                <w:sz w:val="20"/>
                <w:szCs w:val="20"/>
              </w:rPr>
              <w:t>100%</w:t>
            </w:r>
          </w:p>
        </w:tc>
        <w:tc>
          <w:tcPr>
            <w:tcW w:w="1297" w:type="dxa"/>
            <w:shd w:val="clear" w:color="auto" w:fill="auto"/>
            <w:textDirection w:val="btLr"/>
          </w:tcPr>
          <w:p w14:paraId="093780C6" w14:textId="77777777" w:rsidR="00E776EF" w:rsidRPr="004F7FCE" w:rsidRDefault="00E776EF" w:rsidP="00022895">
            <w:pPr>
              <w:ind w:left="113" w:right="113"/>
              <w:jc w:val="both"/>
              <w:rPr>
                <w:sz w:val="20"/>
                <w:szCs w:val="20"/>
              </w:rPr>
            </w:pPr>
            <w:r w:rsidRPr="004F7FCE">
              <w:rPr>
                <w:sz w:val="20"/>
                <w:szCs w:val="20"/>
              </w:rPr>
              <w:t>Nivel de avance en la gestión del mapa de riesgos de corrupción</w:t>
            </w:r>
            <w:r w:rsidR="00022895" w:rsidRPr="004F7FCE">
              <w:rPr>
                <w:sz w:val="20"/>
                <w:szCs w:val="20"/>
              </w:rPr>
              <w:t>.</w:t>
            </w:r>
          </w:p>
        </w:tc>
        <w:tc>
          <w:tcPr>
            <w:tcW w:w="1710" w:type="dxa"/>
            <w:shd w:val="clear" w:color="auto" w:fill="auto"/>
            <w:textDirection w:val="btLr"/>
          </w:tcPr>
          <w:p w14:paraId="3153F1C4" w14:textId="77777777" w:rsidR="00E776EF" w:rsidRPr="004F7FCE" w:rsidRDefault="00E776EF" w:rsidP="00022895">
            <w:pPr>
              <w:ind w:left="113" w:right="113"/>
              <w:jc w:val="both"/>
              <w:rPr>
                <w:sz w:val="20"/>
                <w:szCs w:val="20"/>
              </w:rPr>
            </w:pPr>
            <w:r w:rsidRPr="004F7FCE">
              <w:rPr>
                <w:sz w:val="20"/>
                <w:szCs w:val="20"/>
              </w:rPr>
              <w:t>Oficina de Planeación</w:t>
            </w:r>
          </w:p>
        </w:tc>
        <w:tc>
          <w:tcPr>
            <w:tcW w:w="730" w:type="dxa"/>
            <w:shd w:val="clear" w:color="auto" w:fill="auto"/>
            <w:textDirection w:val="btLr"/>
          </w:tcPr>
          <w:p w14:paraId="7C6EAAC4" w14:textId="77777777" w:rsidR="00E776EF" w:rsidRPr="004F7FCE" w:rsidRDefault="00E776EF" w:rsidP="00022895">
            <w:pPr>
              <w:ind w:left="113" w:right="113"/>
              <w:jc w:val="center"/>
              <w:rPr>
                <w:sz w:val="20"/>
                <w:szCs w:val="20"/>
              </w:rPr>
            </w:pPr>
            <w:r w:rsidRPr="004F7FCE">
              <w:rPr>
                <w:sz w:val="20"/>
                <w:szCs w:val="20"/>
              </w:rPr>
              <w:t>Líderes de procesos</w:t>
            </w:r>
          </w:p>
        </w:tc>
        <w:tc>
          <w:tcPr>
            <w:tcW w:w="730" w:type="dxa"/>
            <w:shd w:val="clear" w:color="auto" w:fill="auto"/>
            <w:textDirection w:val="btLr"/>
          </w:tcPr>
          <w:p w14:paraId="3C9A14BE" w14:textId="77777777" w:rsidR="00E776EF" w:rsidRPr="004F7FCE" w:rsidRDefault="007923BF" w:rsidP="00022895">
            <w:pPr>
              <w:ind w:left="113" w:right="113"/>
              <w:jc w:val="center"/>
              <w:rPr>
                <w:sz w:val="20"/>
                <w:szCs w:val="20"/>
              </w:rPr>
            </w:pPr>
            <w:r w:rsidRPr="004F7FCE">
              <w:rPr>
                <w:sz w:val="20"/>
                <w:szCs w:val="20"/>
              </w:rPr>
              <w:t>01/</w:t>
            </w:r>
            <w:r w:rsidR="004F7FCE" w:rsidRPr="004F7FCE">
              <w:rPr>
                <w:sz w:val="20"/>
                <w:szCs w:val="20"/>
              </w:rPr>
              <w:t>0</w:t>
            </w:r>
            <w:r w:rsidRPr="004F7FCE">
              <w:rPr>
                <w:sz w:val="20"/>
                <w:szCs w:val="20"/>
              </w:rPr>
              <w:t>1/2019</w:t>
            </w:r>
          </w:p>
        </w:tc>
        <w:tc>
          <w:tcPr>
            <w:tcW w:w="730" w:type="dxa"/>
            <w:shd w:val="clear" w:color="auto" w:fill="auto"/>
            <w:textDirection w:val="btLr"/>
          </w:tcPr>
          <w:p w14:paraId="7E1A9A75" w14:textId="77777777" w:rsidR="00E776EF" w:rsidRPr="004F7FCE" w:rsidRDefault="00022895" w:rsidP="00022895">
            <w:pPr>
              <w:ind w:left="113" w:right="113"/>
              <w:jc w:val="center"/>
              <w:rPr>
                <w:sz w:val="20"/>
                <w:szCs w:val="20"/>
              </w:rPr>
            </w:pPr>
            <w:r w:rsidRPr="004F7FCE">
              <w:rPr>
                <w:sz w:val="20"/>
                <w:szCs w:val="20"/>
              </w:rPr>
              <w:t>31/</w:t>
            </w:r>
            <w:r w:rsidR="004F7FCE" w:rsidRPr="004F7FCE">
              <w:rPr>
                <w:sz w:val="20"/>
                <w:szCs w:val="20"/>
              </w:rPr>
              <w:t>0</w:t>
            </w:r>
            <w:r w:rsidRPr="004F7FCE">
              <w:rPr>
                <w:sz w:val="20"/>
                <w:szCs w:val="20"/>
              </w:rPr>
              <w:t>1/2019</w:t>
            </w:r>
          </w:p>
        </w:tc>
      </w:tr>
      <w:tr w:rsidR="00022895" w:rsidRPr="00E776EF" w14:paraId="1E6D3145" w14:textId="77777777" w:rsidTr="00022895">
        <w:trPr>
          <w:cantSplit/>
          <w:trHeight w:val="1835"/>
        </w:trPr>
        <w:tc>
          <w:tcPr>
            <w:tcW w:w="817" w:type="dxa"/>
            <w:textDirection w:val="btLr"/>
          </w:tcPr>
          <w:p w14:paraId="072D044D" w14:textId="77777777" w:rsidR="00E776EF" w:rsidRPr="00E776EF" w:rsidRDefault="00022895" w:rsidP="00022895">
            <w:pPr>
              <w:ind w:left="113" w:right="113"/>
              <w:jc w:val="center"/>
              <w:rPr>
                <w:sz w:val="20"/>
                <w:szCs w:val="20"/>
              </w:rPr>
            </w:pPr>
            <w:r>
              <w:rPr>
                <w:sz w:val="20"/>
                <w:szCs w:val="20"/>
              </w:rPr>
              <w:t>Consulta y Divulgación</w:t>
            </w:r>
          </w:p>
        </w:tc>
        <w:tc>
          <w:tcPr>
            <w:tcW w:w="2693" w:type="dxa"/>
          </w:tcPr>
          <w:p w14:paraId="650A9F64" w14:textId="77777777" w:rsidR="00022895" w:rsidRDefault="00022895" w:rsidP="00E776EF">
            <w:pPr>
              <w:jc w:val="both"/>
              <w:rPr>
                <w:sz w:val="20"/>
                <w:szCs w:val="20"/>
              </w:rPr>
            </w:pPr>
          </w:p>
          <w:p w14:paraId="6391999D" w14:textId="77777777" w:rsidR="00E776EF" w:rsidRPr="00E776EF" w:rsidRDefault="00022895" w:rsidP="00E776EF">
            <w:pPr>
              <w:jc w:val="both"/>
              <w:rPr>
                <w:sz w:val="20"/>
                <w:szCs w:val="20"/>
              </w:rPr>
            </w:pPr>
            <w:r w:rsidRPr="00022895">
              <w:rPr>
                <w:sz w:val="20"/>
                <w:szCs w:val="20"/>
              </w:rPr>
              <w:t>Socializar al interior de la Entidad los mapas de riesgos de los procesos, incluyendo riesgos de corrupción</w:t>
            </w:r>
            <w:r>
              <w:rPr>
                <w:sz w:val="20"/>
                <w:szCs w:val="20"/>
              </w:rPr>
              <w:t>.</w:t>
            </w:r>
            <w:r w:rsidRPr="00022895">
              <w:rPr>
                <w:sz w:val="20"/>
                <w:szCs w:val="20"/>
              </w:rPr>
              <w:t xml:space="preserve">  </w:t>
            </w:r>
          </w:p>
        </w:tc>
        <w:tc>
          <w:tcPr>
            <w:tcW w:w="869" w:type="dxa"/>
          </w:tcPr>
          <w:p w14:paraId="63BF1784" w14:textId="77777777" w:rsidR="00022895" w:rsidRDefault="00022895" w:rsidP="00022895">
            <w:pPr>
              <w:jc w:val="center"/>
              <w:rPr>
                <w:sz w:val="20"/>
                <w:szCs w:val="20"/>
              </w:rPr>
            </w:pPr>
          </w:p>
          <w:p w14:paraId="34F609FB" w14:textId="77777777" w:rsidR="00022895" w:rsidRDefault="00022895" w:rsidP="00022895">
            <w:pPr>
              <w:jc w:val="center"/>
              <w:rPr>
                <w:sz w:val="20"/>
                <w:szCs w:val="20"/>
              </w:rPr>
            </w:pPr>
          </w:p>
          <w:p w14:paraId="5DE9B2A8" w14:textId="77777777" w:rsidR="00E776EF" w:rsidRPr="00E776EF" w:rsidRDefault="00022895" w:rsidP="00022895">
            <w:pPr>
              <w:jc w:val="center"/>
              <w:rPr>
                <w:sz w:val="20"/>
                <w:szCs w:val="20"/>
              </w:rPr>
            </w:pPr>
            <w:r>
              <w:rPr>
                <w:sz w:val="20"/>
                <w:szCs w:val="20"/>
              </w:rPr>
              <w:t>100%</w:t>
            </w:r>
          </w:p>
        </w:tc>
        <w:tc>
          <w:tcPr>
            <w:tcW w:w="1297" w:type="dxa"/>
            <w:textDirection w:val="btLr"/>
          </w:tcPr>
          <w:p w14:paraId="6977B404" w14:textId="77777777" w:rsidR="00E776EF" w:rsidRPr="00E776EF" w:rsidRDefault="00022895" w:rsidP="00022895">
            <w:pPr>
              <w:ind w:left="113" w:right="113"/>
              <w:jc w:val="both"/>
              <w:rPr>
                <w:sz w:val="20"/>
                <w:szCs w:val="20"/>
              </w:rPr>
            </w:pPr>
            <w:r w:rsidRPr="00E776EF">
              <w:rPr>
                <w:sz w:val="20"/>
                <w:szCs w:val="20"/>
              </w:rPr>
              <w:t>Nivel de avance en la gestión del mapa de riesgos de corrupción</w:t>
            </w:r>
            <w:r>
              <w:rPr>
                <w:sz w:val="20"/>
                <w:szCs w:val="20"/>
              </w:rPr>
              <w:t>.</w:t>
            </w:r>
          </w:p>
        </w:tc>
        <w:tc>
          <w:tcPr>
            <w:tcW w:w="1710" w:type="dxa"/>
            <w:textDirection w:val="btLr"/>
          </w:tcPr>
          <w:p w14:paraId="3041E741" w14:textId="77777777" w:rsidR="00E776EF" w:rsidRPr="00E776EF" w:rsidRDefault="00022895" w:rsidP="00022895">
            <w:pPr>
              <w:ind w:left="113" w:right="113"/>
              <w:jc w:val="both"/>
              <w:rPr>
                <w:sz w:val="20"/>
                <w:szCs w:val="20"/>
              </w:rPr>
            </w:pPr>
            <w:r>
              <w:rPr>
                <w:sz w:val="20"/>
                <w:szCs w:val="20"/>
              </w:rPr>
              <w:t>Oficina de Planeación</w:t>
            </w:r>
          </w:p>
        </w:tc>
        <w:tc>
          <w:tcPr>
            <w:tcW w:w="730" w:type="dxa"/>
            <w:textDirection w:val="btLr"/>
          </w:tcPr>
          <w:p w14:paraId="6B516E5F" w14:textId="77777777" w:rsidR="00E776EF" w:rsidRPr="00E776EF" w:rsidRDefault="00022895" w:rsidP="00022895">
            <w:pPr>
              <w:ind w:left="113" w:right="113"/>
              <w:jc w:val="center"/>
              <w:rPr>
                <w:sz w:val="20"/>
                <w:szCs w:val="20"/>
              </w:rPr>
            </w:pPr>
            <w:r>
              <w:rPr>
                <w:sz w:val="20"/>
                <w:szCs w:val="20"/>
              </w:rPr>
              <w:t>Líderes de procesos</w:t>
            </w:r>
          </w:p>
        </w:tc>
        <w:tc>
          <w:tcPr>
            <w:tcW w:w="730" w:type="dxa"/>
            <w:textDirection w:val="btLr"/>
          </w:tcPr>
          <w:p w14:paraId="2E041079" w14:textId="77777777" w:rsidR="00E776EF" w:rsidRPr="00022895" w:rsidRDefault="00840CEE" w:rsidP="00022895">
            <w:pPr>
              <w:ind w:left="113" w:right="113"/>
              <w:jc w:val="center"/>
              <w:rPr>
                <w:sz w:val="20"/>
                <w:szCs w:val="20"/>
                <w:highlight w:val="yellow"/>
              </w:rPr>
            </w:pPr>
            <w:r>
              <w:rPr>
                <w:sz w:val="20"/>
                <w:szCs w:val="20"/>
              </w:rPr>
              <w:t>01/03</w:t>
            </w:r>
            <w:r w:rsidR="007923BF" w:rsidRPr="007923BF">
              <w:rPr>
                <w:sz w:val="20"/>
                <w:szCs w:val="20"/>
              </w:rPr>
              <w:t>/2019</w:t>
            </w:r>
          </w:p>
        </w:tc>
        <w:tc>
          <w:tcPr>
            <w:tcW w:w="730" w:type="dxa"/>
            <w:textDirection w:val="btLr"/>
          </w:tcPr>
          <w:p w14:paraId="6CF8C367" w14:textId="77777777" w:rsidR="00E776EF" w:rsidRPr="00E776EF" w:rsidRDefault="00022895" w:rsidP="00022895">
            <w:pPr>
              <w:ind w:left="113" w:right="113"/>
              <w:jc w:val="center"/>
              <w:rPr>
                <w:sz w:val="20"/>
                <w:szCs w:val="20"/>
              </w:rPr>
            </w:pPr>
            <w:r>
              <w:rPr>
                <w:sz w:val="20"/>
                <w:szCs w:val="20"/>
              </w:rPr>
              <w:t>30/04/2019</w:t>
            </w:r>
          </w:p>
        </w:tc>
      </w:tr>
      <w:tr w:rsidR="00022895" w:rsidRPr="00E776EF" w14:paraId="6BF70662" w14:textId="77777777" w:rsidTr="00022895">
        <w:trPr>
          <w:cantSplit/>
          <w:trHeight w:val="1836"/>
        </w:trPr>
        <w:tc>
          <w:tcPr>
            <w:tcW w:w="817" w:type="dxa"/>
            <w:textDirection w:val="btLr"/>
          </w:tcPr>
          <w:p w14:paraId="5E07D871" w14:textId="77777777" w:rsidR="00E776EF" w:rsidRPr="00E776EF" w:rsidRDefault="00022895" w:rsidP="00022895">
            <w:pPr>
              <w:ind w:left="113" w:right="113"/>
              <w:jc w:val="center"/>
              <w:rPr>
                <w:sz w:val="20"/>
                <w:szCs w:val="20"/>
              </w:rPr>
            </w:pPr>
            <w:r>
              <w:rPr>
                <w:sz w:val="20"/>
                <w:szCs w:val="20"/>
              </w:rPr>
              <w:t>Monitoreo y Revisión</w:t>
            </w:r>
          </w:p>
        </w:tc>
        <w:tc>
          <w:tcPr>
            <w:tcW w:w="2693" w:type="dxa"/>
          </w:tcPr>
          <w:p w14:paraId="6E073F9D" w14:textId="77777777" w:rsidR="00022895" w:rsidRDefault="00022895" w:rsidP="00E776EF">
            <w:pPr>
              <w:jc w:val="both"/>
              <w:rPr>
                <w:sz w:val="20"/>
                <w:szCs w:val="20"/>
              </w:rPr>
            </w:pPr>
          </w:p>
          <w:p w14:paraId="27205EB3" w14:textId="77777777" w:rsidR="00E776EF" w:rsidRPr="00E776EF" w:rsidRDefault="00022895" w:rsidP="00E776EF">
            <w:pPr>
              <w:jc w:val="both"/>
              <w:rPr>
                <w:sz w:val="20"/>
                <w:szCs w:val="20"/>
              </w:rPr>
            </w:pPr>
            <w:r w:rsidRPr="00022895">
              <w:rPr>
                <w:sz w:val="20"/>
                <w:szCs w:val="20"/>
              </w:rPr>
              <w:t>Realizar el monitoreo y revisión de los riesgos establecidos por cada uno de los procesos,  de acuerdo a los lineamientos metodológicos vigentes</w:t>
            </w:r>
            <w:r>
              <w:rPr>
                <w:sz w:val="20"/>
                <w:szCs w:val="20"/>
              </w:rPr>
              <w:t>.</w:t>
            </w:r>
          </w:p>
        </w:tc>
        <w:tc>
          <w:tcPr>
            <w:tcW w:w="869" w:type="dxa"/>
          </w:tcPr>
          <w:p w14:paraId="1FDDCBD3" w14:textId="77777777" w:rsidR="00022895" w:rsidRDefault="00022895" w:rsidP="00022895">
            <w:pPr>
              <w:jc w:val="center"/>
              <w:rPr>
                <w:sz w:val="20"/>
                <w:szCs w:val="20"/>
              </w:rPr>
            </w:pPr>
          </w:p>
          <w:p w14:paraId="1AE12C7B" w14:textId="77777777" w:rsidR="00022895" w:rsidRDefault="00022895" w:rsidP="00022895">
            <w:pPr>
              <w:jc w:val="center"/>
              <w:rPr>
                <w:sz w:val="20"/>
                <w:szCs w:val="20"/>
              </w:rPr>
            </w:pPr>
          </w:p>
          <w:p w14:paraId="4B742175" w14:textId="77777777" w:rsidR="00022895" w:rsidRDefault="00022895" w:rsidP="00022895">
            <w:pPr>
              <w:jc w:val="center"/>
              <w:rPr>
                <w:sz w:val="20"/>
                <w:szCs w:val="20"/>
              </w:rPr>
            </w:pPr>
          </w:p>
          <w:p w14:paraId="413456E0" w14:textId="77777777" w:rsidR="00E776EF" w:rsidRPr="00E776EF" w:rsidRDefault="00022895" w:rsidP="00022895">
            <w:pPr>
              <w:jc w:val="center"/>
              <w:rPr>
                <w:sz w:val="20"/>
                <w:szCs w:val="20"/>
              </w:rPr>
            </w:pPr>
            <w:r>
              <w:rPr>
                <w:sz w:val="20"/>
                <w:szCs w:val="20"/>
              </w:rPr>
              <w:t>5</w:t>
            </w:r>
          </w:p>
        </w:tc>
        <w:tc>
          <w:tcPr>
            <w:tcW w:w="1297" w:type="dxa"/>
            <w:textDirection w:val="btLr"/>
          </w:tcPr>
          <w:p w14:paraId="0FF5B342" w14:textId="77777777" w:rsidR="00E776EF" w:rsidRPr="00E776EF" w:rsidRDefault="00022895" w:rsidP="00022895">
            <w:pPr>
              <w:ind w:left="113" w:right="113"/>
              <w:jc w:val="both"/>
              <w:rPr>
                <w:sz w:val="20"/>
                <w:szCs w:val="20"/>
              </w:rPr>
            </w:pPr>
            <w:r w:rsidRPr="00E776EF">
              <w:rPr>
                <w:sz w:val="20"/>
                <w:szCs w:val="20"/>
              </w:rPr>
              <w:t>Nivel de avance en la gestión del mapa de riesgos de corrupción</w:t>
            </w:r>
            <w:r>
              <w:rPr>
                <w:sz w:val="20"/>
                <w:szCs w:val="20"/>
              </w:rPr>
              <w:t>.</w:t>
            </w:r>
          </w:p>
        </w:tc>
        <w:tc>
          <w:tcPr>
            <w:tcW w:w="1710" w:type="dxa"/>
            <w:textDirection w:val="btLr"/>
          </w:tcPr>
          <w:p w14:paraId="5FEAA352" w14:textId="77777777" w:rsidR="00E776EF" w:rsidRPr="00E776EF" w:rsidRDefault="00022895" w:rsidP="00022895">
            <w:pPr>
              <w:ind w:left="113" w:right="113"/>
              <w:jc w:val="both"/>
              <w:rPr>
                <w:sz w:val="20"/>
                <w:szCs w:val="20"/>
              </w:rPr>
            </w:pPr>
            <w:r>
              <w:rPr>
                <w:sz w:val="20"/>
                <w:szCs w:val="20"/>
              </w:rPr>
              <w:t>Oficina de Planeación</w:t>
            </w:r>
          </w:p>
        </w:tc>
        <w:tc>
          <w:tcPr>
            <w:tcW w:w="730" w:type="dxa"/>
            <w:textDirection w:val="btLr"/>
          </w:tcPr>
          <w:p w14:paraId="47887168" w14:textId="77777777" w:rsidR="00E776EF" w:rsidRPr="00E776EF" w:rsidRDefault="00022895" w:rsidP="00022895">
            <w:pPr>
              <w:ind w:left="113" w:right="113"/>
              <w:jc w:val="center"/>
              <w:rPr>
                <w:sz w:val="20"/>
                <w:szCs w:val="20"/>
              </w:rPr>
            </w:pPr>
            <w:r>
              <w:rPr>
                <w:sz w:val="20"/>
                <w:szCs w:val="20"/>
              </w:rPr>
              <w:t>Líderes de procesos</w:t>
            </w:r>
          </w:p>
        </w:tc>
        <w:tc>
          <w:tcPr>
            <w:tcW w:w="730" w:type="dxa"/>
            <w:textDirection w:val="btLr"/>
          </w:tcPr>
          <w:p w14:paraId="58737CD8" w14:textId="77777777" w:rsidR="00E776EF" w:rsidRPr="00E776EF" w:rsidRDefault="00022895" w:rsidP="00022895">
            <w:pPr>
              <w:ind w:left="113" w:right="113"/>
              <w:jc w:val="center"/>
              <w:rPr>
                <w:sz w:val="20"/>
                <w:szCs w:val="20"/>
              </w:rPr>
            </w:pPr>
            <w:r>
              <w:rPr>
                <w:sz w:val="20"/>
                <w:szCs w:val="20"/>
              </w:rPr>
              <w:t>01/02/2019</w:t>
            </w:r>
          </w:p>
        </w:tc>
        <w:tc>
          <w:tcPr>
            <w:tcW w:w="730" w:type="dxa"/>
            <w:textDirection w:val="btLr"/>
          </w:tcPr>
          <w:p w14:paraId="6189510B" w14:textId="77777777" w:rsidR="00E776EF" w:rsidRPr="00E776EF" w:rsidRDefault="00022895" w:rsidP="00022895">
            <w:pPr>
              <w:ind w:left="113" w:right="113"/>
              <w:jc w:val="center"/>
              <w:rPr>
                <w:sz w:val="20"/>
                <w:szCs w:val="20"/>
              </w:rPr>
            </w:pPr>
            <w:r>
              <w:rPr>
                <w:sz w:val="20"/>
                <w:szCs w:val="20"/>
              </w:rPr>
              <w:t>31/12/2019</w:t>
            </w:r>
          </w:p>
        </w:tc>
      </w:tr>
    </w:tbl>
    <w:p w14:paraId="7EBCD34F" w14:textId="77777777" w:rsidR="00E776EF" w:rsidRPr="00E776EF" w:rsidRDefault="00E776EF" w:rsidP="00E776EF">
      <w:pPr>
        <w:jc w:val="both"/>
        <w:rPr>
          <w:b/>
        </w:rPr>
      </w:pPr>
    </w:p>
    <w:p w14:paraId="2D038BB1" w14:textId="77777777" w:rsidR="001C7BAF" w:rsidRDefault="001C7BAF" w:rsidP="001C7BAF">
      <w:pPr>
        <w:pStyle w:val="Sinespaciado"/>
        <w:ind w:right="4"/>
        <w:rPr>
          <w:rFonts w:ascii="Arial" w:hAnsi="Arial" w:cs="Arial"/>
          <w:color w:val="000000"/>
          <w:sz w:val="20"/>
          <w:szCs w:val="20"/>
          <w:lang w:eastAsia="es-ES"/>
        </w:rPr>
      </w:pPr>
    </w:p>
    <w:p w14:paraId="7C12C0DE" w14:textId="77777777" w:rsidR="001C7BAF" w:rsidRDefault="00097E9E" w:rsidP="001C7BAF">
      <w:pPr>
        <w:rPr>
          <w:b/>
        </w:rPr>
      </w:pPr>
      <w:r>
        <w:t>Para visualizar el mapa de riesgos de corrupción remitirse al archivo “</w:t>
      </w:r>
      <w:r w:rsidRPr="00097E9E">
        <w:rPr>
          <w:b/>
        </w:rPr>
        <w:t>Anexo 1: Mapa de riesgos de corrupción 2019”</w:t>
      </w:r>
      <w:r>
        <w:rPr>
          <w:b/>
        </w:rPr>
        <w:t xml:space="preserve">. </w:t>
      </w:r>
    </w:p>
    <w:p w14:paraId="767DEDFF" w14:textId="77777777" w:rsidR="00097E9E" w:rsidRDefault="00097E9E" w:rsidP="001C7BAF">
      <w:pPr>
        <w:rPr>
          <w:b/>
        </w:rPr>
      </w:pPr>
    </w:p>
    <w:p w14:paraId="58203876" w14:textId="77777777" w:rsidR="00097E9E" w:rsidRDefault="00097E9E" w:rsidP="00856EE0">
      <w:pPr>
        <w:pStyle w:val="Ttulo2"/>
        <w:numPr>
          <w:ilvl w:val="1"/>
          <w:numId w:val="6"/>
        </w:numPr>
        <w:rPr>
          <w:lang w:val="es-CO"/>
        </w:rPr>
      </w:pPr>
      <w:bookmarkStart w:id="10" w:name="_Toc533173593"/>
      <w:r>
        <w:rPr>
          <w:lang w:val="es-CO"/>
        </w:rPr>
        <w:lastRenderedPageBreak/>
        <w:t xml:space="preserve">Segundo Componente: </w:t>
      </w:r>
      <w:r w:rsidR="00F31AC5">
        <w:rPr>
          <w:lang w:val="es-CO"/>
        </w:rPr>
        <w:t>Racionalización</w:t>
      </w:r>
      <w:r>
        <w:rPr>
          <w:lang w:val="es-CO"/>
        </w:rPr>
        <w:t xml:space="preserve"> de Trámites</w:t>
      </w:r>
      <w:bookmarkEnd w:id="10"/>
      <w:r>
        <w:rPr>
          <w:lang w:val="es-CO"/>
        </w:rPr>
        <w:t xml:space="preserve"> </w:t>
      </w:r>
    </w:p>
    <w:p w14:paraId="6722E533" w14:textId="77777777" w:rsidR="00097E9E" w:rsidRDefault="00097E9E" w:rsidP="00097E9E">
      <w:pPr>
        <w:rPr>
          <w:b/>
          <w:lang w:val="es-CO"/>
        </w:rPr>
      </w:pPr>
    </w:p>
    <w:p w14:paraId="40BFC9AB" w14:textId="77777777" w:rsidR="007923BF" w:rsidRDefault="007923BF" w:rsidP="007923BF">
      <w:pPr>
        <w:jc w:val="both"/>
      </w:pPr>
      <w:r>
        <w:t xml:space="preserve">Las actividades que se desarrollaran para el componente de Racionalización de Trámites son las siguientes: </w:t>
      </w:r>
    </w:p>
    <w:p w14:paraId="18A86D6E" w14:textId="77777777" w:rsidR="007923BF" w:rsidRDefault="007923BF" w:rsidP="00097E9E">
      <w:pPr>
        <w:rPr>
          <w:b/>
          <w:lang w:val="es-CO"/>
        </w:rPr>
      </w:pPr>
    </w:p>
    <w:p w14:paraId="107AD34E" w14:textId="77777777" w:rsidR="007923BF" w:rsidRPr="007923BF" w:rsidRDefault="007923BF" w:rsidP="007923BF">
      <w:pPr>
        <w:jc w:val="both"/>
        <w:rPr>
          <w:b/>
        </w:rPr>
      </w:pPr>
      <w:r w:rsidRPr="00023F42">
        <w:rPr>
          <w:b/>
        </w:rPr>
        <w:t>Tabla 2. Actividades a realizar durante 2019.</w:t>
      </w:r>
      <w:r w:rsidRPr="007923BF">
        <w:rPr>
          <w:b/>
        </w:rPr>
        <w:t xml:space="preserve"> </w:t>
      </w:r>
    </w:p>
    <w:p w14:paraId="53090F9B" w14:textId="77777777" w:rsidR="007923BF" w:rsidRPr="00097E9E" w:rsidRDefault="007923BF" w:rsidP="00097E9E">
      <w:pPr>
        <w:rPr>
          <w:b/>
          <w:lang w:val="es-CO"/>
        </w:rPr>
      </w:pPr>
    </w:p>
    <w:tbl>
      <w:tblPr>
        <w:tblStyle w:val="Tablaconcuadrcula"/>
        <w:tblW w:w="0" w:type="auto"/>
        <w:tblLook w:val="04A0" w:firstRow="1" w:lastRow="0" w:firstColumn="1" w:lastColumn="0" w:noHBand="0" w:noVBand="1"/>
      </w:tblPr>
      <w:tblGrid>
        <w:gridCol w:w="794"/>
        <w:gridCol w:w="2622"/>
        <w:gridCol w:w="860"/>
        <w:gridCol w:w="1815"/>
        <w:gridCol w:w="1120"/>
        <w:gridCol w:w="713"/>
        <w:gridCol w:w="713"/>
        <w:gridCol w:w="713"/>
      </w:tblGrid>
      <w:tr w:rsidR="00097E9E" w:rsidRPr="00E776EF" w14:paraId="665CCAB4" w14:textId="77777777" w:rsidTr="002C6FBC">
        <w:trPr>
          <w:cantSplit/>
          <w:trHeight w:val="1841"/>
        </w:trPr>
        <w:tc>
          <w:tcPr>
            <w:tcW w:w="794" w:type="dxa"/>
            <w:shd w:val="clear" w:color="auto" w:fill="6C962E"/>
            <w:textDirection w:val="btLr"/>
          </w:tcPr>
          <w:p w14:paraId="1DA896F6" w14:textId="77777777" w:rsidR="00097E9E" w:rsidRPr="002C6FBC" w:rsidRDefault="00097E9E" w:rsidP="00856EE0">
            <w:pPr>
              <w:ind w:left="113" w:right="113"/>
              <w:jc w:val="center"/>
              <w:rPr>
                <w:b/>
                <w:color w:val="FFFFFF" w:themeColor="background1"/>
                <w:sz w:val="20"/>
                <w:szCs w:val="20"/>
              </w:rPr>
            </w:pPr>
            <w:r w:rsidRPr="002C6FBC">
              <w:rPr>
                <w:b/>
                <w:color w:val="FFFFFF" w:themeColor="background1"/>
                <w:sz w:val="20"/>
                <w:szCs w:val="20"/>
              </w:rPr>
              <w:t>Subcomponente</w:t>
            </w:r>
          </w:p>
        </w:tc>
        <w:tc>
          <w:tcPr>
            <w:tcW w:w="2622" w:type="dxa"/>
            <w:shd w:val="clear" w:color="auto" w:fill="6C962E"/>
            <w:textDirection w:val="btLr"/>
          </w:tcPr>
          <w:p w14:paraId="67B41330" w14:textId="77777777" w:rsidR="00097E9E" w:rsidRPr="002C6FBC" w:rsidRDefault="00097E9E" w:rsidP="00856EE0">
            <w:pPr>
              <w:ind w:left="113" w:right="113"/>
              <w:jc w:val="center"/>
              <w:rPr>
                <w:b/>
                <w:color w:val="FFFFFF" w:themeColor="background1"/>
                <w:sz w:val="20"/>
                <w:szCs w:val="20"/>
              </w:rPr>
            </w:pPr>
          </w:p>
          <w:p w14:paraId="0250FEA5" w14:textId="77777777" w:rsidR="00097E9E" w:rsidRPr="002C6FBC" w:rsidRDefault="00097E9E" w:rsidP="00856EE0">
            <w:pPr>
              <w:ind w:left="113" w:right="113"/>
              <w:jc w:val="center"/>
              <w:rPr>
                <w:b/>
                <w:color w:val="FFFFFF" w:themeColor="background1"/>
                <w:sz w:val="20"/>
                <w:szCs w:val="20"/>
              </w:rPr>
            </w:pPr>
          </w:p>
          <w:p w14:paraId="7845AA1F" w14:textId="77777777" w:rsidR="00097E9E" w:rsidRPr="002C6FBC" w:rsidRDefault="00097E9E" w:rsidP="00856EE0">
            <w:pPr>
              <w:ind w:left="113" w:right="113"/>
              <w:jc w:val="center"/>
              <w:rPr>
                <w:b/>
                <w:color w:val="FFFFFF" w:themeColor="background1"/>
                <w:sz w:val="20"/>
                <w:szCs w:val="20"/>
              </w:rPr>
            </w:pPr>
          </w:p>
          <w:p w14:paraId="239C7195" w14:textId="77777777" w:rsidR="00097E9E" w:rsidRPr="002C6FBC" w:rsidRDefault="00097E9E" w:rsidP="00856EE0">
            <w:pPr>
              <w:ind w:left="113" w:right="113"/>
              <w:jc w:val="center"/>
              <w:rPr>
                <w:b/>
                <w:color w:val="FFFFFF" w:themeColor="background1"/>
                <w:sz w:val="20"/>
                <w:szCs w:val="20"/>
              </w:rPr>
            </w:pPr>
          </w:p>
          <w:p w14:paraId="43BE3785" w14:textId="77777777" w:rsidR="00097E9E" w:rsidRPr="002C6FBC" w:rsidRDefault="00097E9E" w:rsidP="00856EE0">
            <w:pPr>
              <w:ind w:left="113" w:right="113"/>
              <w:jc w:val="center"/>
              <w:rPr>
                <w:b/>
                <w:color w:val="FFFFFF" w:themeColor="background1"/>
                <w:sz w:val="20"/>
                <w:szCs w:val="20"/>
              </w:rPr>
            </w:pPr>
            <w:r w:rsidRPr="002C6FBC">
              <w:rPr>
                <w:b/>
                <w:color w:val="FFFFFF" w:themeColor="background1"/>
                <w:sz w:val="20"/>
                <w:szCs w:val="20"/>
              </w:rPr>
              <w:t>Actividad</w:t>
            </w:r>
          </w:p>
        </w:tc>
        <w:tc>
          <w:tcPr>
            <w:tcW w:w="860" w:type="dxa"/>
            <w:shd w:val="clear" w:color="auto" w:fill="6C962E"/>
            <w:textDirection w:val="btLr"/>
          </w:tcPr>
          <w:p w14:paraId="7364D3B6" w14:textId="77777777" w:rsidR="00097E9E" w:rsidRPr="002C6FBC" w:rsidRDefault="00097E9E" w:rsidP="00856EE0">
            <w:pPr>
              <w:ind w:left="113" w:right="113"/>
              <w:jc w:val="center"/>
              <w:rPr>
                <w:b/>
                <w:color w:val="FFFFFF" w:themeColor="background1"/>
                <w:sz w:val="20"/>
                <w:szCs w:val="20"/>
              </w:rPr>
            </w:pPr>
          </w:p>
          <w:p w14:paraId="7E1AEA9E" w14:textId="77777777" w:rsidR="00097E9E" w:rsidRPr="002C6FBC" w:rsidRDefault="00097E9E" w:rsidP="00856EE0">
            <w:pPr>
              <w:ind w:left="113" w:right="113"/>
              <w:jc w:val="center"/>
              <w:rPr>
                <w:b/>
                <w:color w:val="FFFFFF" w:themeColor="background1"/>
                <w:sz w:val="20"/>
                <w:szCs w:val="20"/>
              </w:rPr>
            </w:pPr>
            <w:r w:rsidRPr="002C6FBC">
              <w:rPr>
                <w:b/>
                <w:color w:val="FFFFFF" w:themeColor="background1"/>
                <w:sz w:val="20"/>
                <w:szCs w:val="20"/>
              </w:rPr>
              <w:t>Meta</w:t>
            </w:r>
          </w:p>
        </w:tc>
        <w:tc>
          <w:tcPr>
            <w:tcW w:w="1815" w:type="dxa"/>
            <w:shd w:val="clear" w:color="auto" w:fill="6C962E"/>
            <w:textDirection w:val="btLr"/>
          </w:tcPr>
          <w:p w14:paraId="69A7B930" w14:textId="77777777" w:rsidR="00097E9E" w:rsidRPr="002C6FBC" w:rsidRDefault="00097E9E" w:rsidP="00856EE0">
            <w:pPr>
              <w:ind w:left="113" w:right="113"/>
              <w:jc w:val="center"/>
              <w:rPr>
                <w:b/>
                <w:color w:val="FFFFFF" w:themeColor="background1"/>
                <w:sz w:val="20"/>
                <w:szCs w:val="20"/>
              </w:rPr>
            </w:pPr>
          </w:p>
          <w:p w14:paraId="62786823" w14:textId="77777777" w:rsidR="00097E9E" w:rsidRPr="002C6FBC" w:rsidRDefault="00097E9E" w:rsidP="00856EE0">
            <w:pPr>
              <w:ind w:left="113" w:right="113"/>
              <w:jc w:val="center"/>
              <w:rPr>
                <w:b/>
                <w:color w:val="FFFFFF" w:themeColor="background1"/>
                <w:sz w:val="20"/>
                <w:szCs w:val="20"/>
              </w:rPr>
            </w:pPr>
          </w:p>
          <w:p w14:paraId="403FF0AA" w14:textId="77777777" w:rsidR="00097E9E" w:rsidRPr="002C6FBC" w:rsidRDefault="00097E9E" w:rsidP="00856EE0">
            <w:pPr>
              <w:ind w:left="113" w:right="113"/>
              <w:jc w:val="center"/>
              <w:rPr>
                <w:b/>
                <w:color w:val="FFFFFF" w:themeColor="background1"/>
                <w:sz w:val="20"/>
                <w:szCs w:val="20"/>
              </w:rPr>
            </w:pPr>
            <w:r w:rsidRPr="002C6FBC">
              <w:rPr>
                <w:b/>
                <w:color w:val="FFFFFF" w:themeColor="background1"/>
                <w:sz w:val="20"/>
                <w:szCs w:val="20"/>
              </w:rPr>
              <w:t>Indicador</w:t>
            </w:r>
          </w:p>
        </w:tc>
        <w:tc>
          <w:tcPr>
            <w:tcW w:w="1120" w:type="dxa"/>
            <w:shd w:val="clear" w:color="auto" w:fill="6C962E"/>
            <w:textDirection w:val="btLr"/>
          </w:tcPr>
          <w:p w14:paraId="70007D73" w14:textId="77777777" w:rsidR="00097E9E" w:rsidRPr="002C6FBC" w:rsidRDefault="00097E9E" w:rsidP="00856EE0">
            <w:pPr>
              <w:ind w:left="113" w:right="113"/>
              <w:jc w:val="center"/>
              <w:rPr>
                <w:b/>
                <w:color w:val="FFFFFF" w:themeColor="background1"/>
                <w:sz w:val="20"/>
                <w:szCs w:val="20"/>
              </w:rPr>
            </w:pPr>
          </w:p>
          <w:p w14:paraId="5DD9A0DB" w14:textId="77777777" w:rsidR="00097E9E" w:rsidRPr="002C6FBC" w:rsidRDefault="00097E9E" w:rsidP="00856EE0">
            <w:pPr>
              <w:ind w:left="113" w:right="113"/>
              <w:jc w:val="center"/>
              <w:rPr>
                <w:b/>
                <w:color w:val="FFFFFF" w:themeColor="background1"/>
                <w:sz w:val="20"/>
                <w:szCs w:val="20"/>
              </w:rPr>
            </w:pPr>
          </w:p>
          <w:p w14:paraId="00FCE9F9" w14:textId="77777777" w:rsidR="00097E9E" w:rsidRPr="002C6FBC" w:rsidRDefault="00097E9E" w:rsidP="00856EE0">
            <w:pPr>
              <w:ind w:left="113" w:right="113"/>
              <w:jc w:val="center"/>
              <w:rPr>
                <w:b/>
                <w:color w:val="FFFFFF" w:themeColor="background1"/>
                <w:sz w:val="20"/>
                <w:szCs w:val="20"/>
              </w:rPr>
            </w:pPr>
            <w:r w:rsidRPr="002C6FBC">
              <w:rPr>
                <w:b/>
                <w:color w:val="FFFFFF" w:themeColor="background1"/>
                <w:sz w:val="20"/>
                <w:szCs w:val="20"/>
              </w:rPr>
              <w:t>Responsable</w:t>
            </w:r>
          </w:p>
        </w:tc>
        <w:tc>
          <w:tcPr>
            <w:tcW w:w="713" w:type="dxa"/>
            <w:shd w:val="clear" w:color="auto" w:fill="6C962E"/>
            <w:textDirection w:val="btLr"/>
          </w:tcPr>
          <w:p w14:paraId="01A8A4F7" w14:textId="77777777" w:rsidR="00097E9E" w:rsidRPr="002C6FBC" w:rsidRDefault="00097E9E" w:rsidP="00856EE0">
            <w:pPr>
              <w:ind w:left="113" w:right="113"/>
              <w:jc w:val="center"/>
              <w:rPr>
                <w:b/>
                <w:color w:val="FFFFFF" w:themeColor="background1"/>
                <w:sz w:val="20"/>
                <w:szCs w:val="20"/>
              </w:rPr>
            </w:pPr>
            <w:r w:rsidRPr="002C6FBC">
              <w:rPr>
                <w:b/>
                <w:color w:val="FFFFFF" w:themeColor="background1"/>
                <w:sz w:val="20"/>
                <w:szCs w:val="20"/>
              </w:rPr>
              <w:t>Responsable de Apoyo</w:t>
            </w:r>
          </w:p>
        </w:tc>
        <w:tc>
          <w:tcPr>
            <w:tcW w:w="713" w:type="dxa"/>
            <w:shd w:val="clear" w:color="auto" w:fill="6C962E"/>
            <w:textDirection w:val="btLr"/>
          </w:tcPr>
          <w:p w14:paraId="3DCD515A" w14:textId="77777777" w:rsidR="00097E9E" w:rsidRPr="002C6FBC" w:rsidRDefault="00097E9E" w:rsidP="00856EE0">
            <w:pPr>
              <w:ind w:left="113" w:right="113"/>
              <w:jc w:val="center"/>
              <w:rPr>
                <w:b/>
                <w:color w:val="FFFFFF" w:themeColor="background1"/>
                <w:sz w:val="20"/>
                <w:szCs w:val="20"/>
              </w:rPr>
            </w:pPr>
            <w:r w:rsidRPr="002C6FBC">
              <w:rPr>
                <w:b/>
                <w:color w:val="FFFFFF" w:themeColor="background1"/>
                <w:sz w:val="20"/>
                <w:szCs w:val="20"/>
              </w:rPr>
              <w:t>Fecha Inicio</w:t>
            </w:r>
          </w:p>
        </w:tc>
        <w:tc>
          <w:tcPr>
            <w:tcW w:w="713" w:type="dxa"/>
            <w:shd w:val="clear" w:color="auto" w:fill="6C962E"/>
            <w:textDirection w:val="btLr"/>
          </w:tcPr>
          <w:p w14:paraId="08B6C2D3" w14:textId="77777777" w:rsidR="00097E9E" w:rsidRPr="002C6FBC" w:rsidRDefault="00097E9E" w:rsidP="00856EE0">
            <w:pPr>
              <w:ind w:left="113" w:right="113"/>
              <w:jc w:val="center"/>
              <w:rPr>
                <w:b/>
                <w:color w:val="FFFFFF" w:themeColor="background1"/>
                <w:sz w:val="20"/>
                <w:szCs w:val="20"/>
              </w:rPr>
            </w:pPr>
            <w:r w:rsidRPr="002C6FBC">
              <w:rPr>
                <w:b/>
                <w:color w:val="FFFFFF" w:themeColor="background1"/>
                <w:sz w:val="20"/>
                <w:szCs w:val="20"/>
              </w:rPr>
              <w:t>Fecha Fin</w:t>
            </w:r>
          </w:p>
        </w:tc>
      </w:tr>
      <w:tr w:rsidR="00097E9E" w:rsidRPr="00E776EF" w14:paraId="0B6EB41E" w14:textId="77777777" w:rsidTr="00856EE0">
        <w:trPr>
          <w:cantSplit/>
          <w:trHeight w:val="1838"/>
        </w:trPr>
        <w:tc>
          <w:tcPr>
            <w:tcW w:w="794" w:type="dxa"/>
            <w:vMerge w:val="restart"/>
            <w:textDirection w:val="btLr"/>
          </w:tcPr>
          <w:p w14:paraId="10D9421F" w14:textId="77777777" w:rsidR="00097E9E" w:rsidRPr="00E776EF" w:rsidRDefault="00F31AC5" w:rsidP="00856EE0">
            <w:pPr>
              <w:ind w:left="113" w:right="113"/>
              <w:jc w:val="center"/>
              <w:rPr>
                <w:sz w:val="20"/>
                <w:szCs w:val="20"/>
              </w:rPr>
            </w:pPr>
            <w:r>
              <w:rPr>
                <w:sz w:val="20"/>
                <w:szCs w:val="20"/>
              </w:rPr>
              <w:t>Identificación de Trámites</w:t>
            </w:r>
          </w:p>
        </w:tc>
        <w:tc>
          <w:tcPr>
            <w:tcW w:w="2622" w:type="dxa"/>
          </w:tcPr>
          <w:p w14:paraId="79CA53DC" w14:textId="77777777" w:rsidR="00097E9E" w:rsidRDefault="00097E9E" w:rsidP="00856EE0">
            <w:pPr>
              <w:jc w:val="both"/>
              <w:rPr>
                <w:sz w:val="20"/>
                <w:szCs w:val="20"/>
              </w:rPr>
            </w:pPr>
          </w:p>
          <w:p w14:paraId="62000C64" w14:textId="77777777" w:rsidR="00097E9E" w:rsidRDefault="00097E9E" w:rsidP="00856EE0">
            <w:pPr>
              <w:jc w:val="both"/>
              <w:rPr>
                <w:sz w:val="20"/>
                <w:szCs w:val="20"/>
              </w:rPr>
            </w:pPr>
          </w:p>
          <w:p w14:paraId="36E840B4" w14:textId="77777777" w:rsidR="00097E9E" w:rsidRPr="00E776EF" w:rsidRDefault="00097E9E" w:rsidP="00856EE0">
            <w:pPr>
              <w:jc w:val="both"/>
              <w:rPr>
                <w:sz w:val="20"/>
                <w:szCs w:val="20"/>
              </w:rPr>
            </w:pPr>
            <w:r w:rsidRPr="00097E9E">
              <w:rPr>
                <w:sz w:val="20"/>
                <w:szCs w:val="20"/>
              </w:rPr>
              <w:t>Presentar la  documentación de los nuevos trámites y OPAs al DAFP</w:t>
            </w:r>
            <w:r>
              <w:rPr>
                <w:sz w:val="20"/>
                <w:szCs w:val="20"/>
              </w:rPr>
              <w:t>.</w:t>
            </w:r>
          </w:p>
        </w:tc>
        <w:tc>
          <w:tcPr>
            <w:tcW w:w="860" w:type="dxa"/>
          </w:tcPr>
          <w:p w14:paraId="07071435" w14:textId="77777777" w:rsidR="00097E9E" w:rsidRDefault="00097E9E" w:rsidP="00856EE0">
            <w:pPr>
              <w:jc w:val="center"/>
              <w:rPr>
                <w:sz w:val="20"/>
                <w:szCs w:val="20"/>
              </w:rPr>
            </w:pPr>
          </w:p>
          <w:p w14:paraId="359EEE6D" w14:textId="77777777" w:rsidR="00097E9E" w:rsidRDefault="00097E9E" w:rsidP="00856EE0">
            <w:pPr>
              <w:jc w:val="center"/>
              <w:rPr>
                <w:sz w:val="20"/>
                <w:szCs w:val="20"/>
              </w:rPr>
            </w:pPr>
          </w:p>
          <w:p w14:paraId="2D2D95C7" w14:textId="77777777" w:rsidR="00097E9E" w:rsidRDefault="00097E9E" w:rsidP="00856EE0">
            <w:pPr>
              <w:jc w:val="center"/>
              <w:rPr>
                <w:sz w:val="20"/>
                <w:szCs w:val="20"/>
              </w:rPr>
            </w:pPr>
          </w:p>
          <w:p w14:paraId="48D7C663" w14:textId="77777777" w:rsidR="00097E9E" w:rsidRDefault="00097E9E" w:rsidP="00856EE0">
            <w:pPr>
              <w:jc w:val="center"/>
              <w:rPr>
                <w:sz w:val="20"/>
                <w:szCs w:val="20"/>
              </w:rPr>
            </w:pPr>
          </w:p>
          <w:p w14:paraId="18E2AEAA" w14:textId="77777777" w:rsidR="00097E9E" w:rsidRPr="00E776EF" w:rsidRDefault="00097E9E" w:rsidP="00856EE0">
            <w:pPr>
              <w:jc w:val="center"/>
              <w:rPr>
                <w:sz w:val="20"/>
                <w:szCs w:val="20"/>
              </w:rPr>
            </w:pPr>
            <w:r>
              <w:rPr>
                <w:sz w:val="20"/>
                <w:szCs w:val="20"/>
              </w:rPr>
              <w:t>100%</w:t>
            </w:r>
          </w:p>
        </w:tc>
        <w:tc>
          <w:tcPr>
            <w:tcW w:w="1815" w:type="dxa"/>
            <w:textDirection w:val="btLr"/>
          </w:tcPr>
          <w:p w14:paraId="4B537C69" w14:textId="77777777" w:rsidR="00097E9E" w:rsidRPr="00E776EF" w:rsidRDefault="00097E9E" w:rsidP="00856EE0">
            <w:pPr>
              <w:ind w:left="113" w:right="113"/>
              <w:jc w:val="both"/>
              <w:rPr>
                <w:sz w:val="20"/>
                <w:szCs w:val="20"/>
              </w:rPr>
            </w:pPr>
            <w:r w:rsidRPr="00097E9E">
              <w:rPr>
                <w:sz w:val="20"/>
                <w:szCs w:val="20"/>
              </w:rPr>
              <w:t>Nivel de avance en la actualización e inscripción de los trámites de OPAs en las instancias correspondientes</w:t>
            </w:r>
          </w:p>
        </w:tc>
        <w:tc>
          <w:tcPr>
            <w:tcW w:w="1120" w:type="dxa"/>
            <w:textDirection w:val="btLr"/>
          </w:tcPr>
          <w:p w14:paraId="5CD89B04" w14:textId="77777777" w:rsidR="00097E9E" w:rsidRPr="00E776EF" w:rsidRDefault="00097E9E" w:rsidP="00856EE0">
            <w:pPr>
              <w:ind w:left="113" w:right="113"/>
              <w:jc w:val="both"/>
              <w:rPr>
                <w:sz w:val="20"/>
                <w:szCs w:val="20"/>
              </w:rPr>
            </w:pPr>
            <w:r>
              <w:rPr>
                <w:sz w:val="20"/>
                <w:szCs w:val="20"/>
              </w:rPr>
              <w:t>Oficina de Planeación</w:t>
            </w:r>
          </w:p>
        </w:tc>
        <w:tc>
          <w:tcPr>
            <w:tcW w:w="713" w:type="dxa"/>
            <w:textDirection w:val="btLr"/>
          </w:tcPr>
          <w:p w14:paraId="7CBFBE3E" w14:textId="77777777" w:rsidR="00097E9E" w:rsidRPr="00E776EF" w:rsidRDefault="00097E9E" w:rsidP="00856EE0">
            <w:pPr>
              <w:ind w:left="113" w:right="113"/>
              <w:jc w:val="center"/>
              <w:rPr>
                <w:sz w:val="20"/>
                <w:szCs w:val="20"/>
              </w:rPr>
            </w:pPr>
            <w:r>
              <w:rPr>
                <w:sz w:val="20"/>
                <w:szCs w:val="20"/>
              </w:rPr>
              <w:t>Todas las Dependencias</w:t>
            </w:r>
          </w:p>
        </w:tc>
        <w:tc>
          <w:tcPr>
            <w:tcW w:w="713" w:type="dxa"/>
            <w:textDirection w:val="btLr"/>
          </w:tcPr>
          <w:p w14:paraId="62F24FE6" w14:textId="77777777" w:rsidR="00097E9E" w:rsidRPr="00E776EF" w:rsidRDefault="00097E9E" w:rsidP="00856EE0">
            <w:pPr>
              <w:ind w:left="113" w:right="113"/>
              <w:jc w:val="center"/>
              <w:rPr>
                <w:sz w:val="20"/>
                <w:szCs w:val="20"/>
              </w:rPr>
            </w:pPr>
            <w:r>
              <w:rPr>
                <w:sz w:val="20"/>
                <w:szCs w:val="20"/>
              </w:rPr>
              <w:t>01/01/2019</w:t>
            </w:r>
          </w:p>
        </w:tc>
        <w:tc>
          <w:tcPr>
            <w:tcW w:w="713" w:type="dxa"/>
            <w:textDirection w:val="btLr"/>
          </w:tcPr>
          <w:p w14:paraId="04F022AB" w14:textId="77777777" w:rsidR="00097E9E" w:rsidRPr="00E776EF" w:rsidRDefault="00097E9E" w:rsidP="00856EE0">
            <w:pPr>
              <w:ind w:left="113" w:right="113"/>
              <w:jc w:val="center"/>
              <w:rPr>
                <w:sz w:val="20"/>
                <w:szCs w:val="20"/>
              </w:rPr>
            </w:pPr>
            <w:r>
              <w:rPr>
                <w:sz w:val="20"/>
                <w:szCs w:val="20"/>
              </w:rPr>
              <w:t>31/08/2019</w:t>
            </w:r>
          </w:p>
        </w:tc>
      </w:tr>
      <w:tr w:rsidR="00097E9E" w:rsidRPr="00E776EF" w14:paraId="53572A5E" w14:textId="77777777" w:rsidTr="00856EE0">
        <w:trPr>
          <w:cantSplit/>
          <w:trHeight w:val="1836"/>
        </w:trPr>
        <w:tc>
          <w:tcPr>
            <w:tcW w:w="794" w:type="dxa"/>
            <w:vMerge/>
          </w:tcPr>
          <w:p w14:paraId="3100AD01" w14:textId="77777777" w:rsidR="00097E9E" w:rsidRPr="00E776EF" w:rsidRDefault="00097E9E" w:rsidP="00856EE0">
            <w:pPr>
              <w:ind w:left="113" w:right="113"/>
              <w:jc w:val="center"/>
              <w:rPr>
                <w:sz w:val="20"/>
                <w:szCs w:val="20"/>
              </w:rPr>
            </w:pPr>
          </w:p>
        </w:tc>
        <w:tc>
          <w:tcPr>
            <w:tcW w:w="2622" w:type="dxa"/>
          </w:tcPr>
          <w:p w14:paraId="01F9CB7F" w14:textId="77777777" w:rsidR="00097E9E" w:rsidRDefault="00097E9E" w:rsidP="00856EE0">
            <w:pPr>
              <w:jc w:val="both"/>
              <w:rPr>
                <w:sz w:val="20"/>
                <w:szCs w:val="20"/>
              </w:rPr>
            </w:pPr>
          </w:p>
          <w:p w14:paraId="6700693A" w14:textId="77777777" w:rsidR="00097E9E" w:rsidRDefault="00097E9E" w:rsidP="00856EE0">
            <w:pPr>
              <w:jc w:val="both"/>
              <w:rPr>
                <w:sz w:val="20"/>
                <w:szCs w:val="20"/>
              </w:rPr>
            </w:pPr>
          </w:p>
          <w:p w14:paraId="15D1C8B7" w14:textId="77777777" w:rsidR="00097E9E" w:rsidRPr="00E776EF" w:rsidRDefault="00097E9E" w:rsidP="00856EE0">
            <w:pPr>
              <w:jc w:val="both"/>
              <w:rPr>
                <w:sz w:val="20"/>
                <w:szCs w:val="20"/>
              </w:rPr>
            </w:pPr>
            <w:r w:rsidRPr="00097E9E">
              <w:rPr>
                <w:sz w:val="20"/>
                <w:szCs w:val="20"/>
              </w:rPr>
              <w:t>Realizar la inscripción de los nuevos trámites y OPAs en el SUIT</w:t>
            </w:r>
            <w:r>
              <w:rPr>
                <w:sz w:val="20"/>
                <w:szCs w:val="20"/>
              </w:rPr>
              <w:t>.</w:t>
            </w:r>
          </w:p>
        </w:tc>
        <w:tc>
          <w:tcPr>
            <w:tcW w:w="860" w:type="dxa"/>
          </w:tcPr>
          <w:p w14:paraId="2C0DDB84" w14:textId="77777777" w:rsidR="00097E9E" w:rsidRDefault="00097E9E" w:rsidP="00856EE0">
            <w:pPr>
              <w:jc w:val="center"/>
              <w:rPr>
                <w:sz w:val="20"/>
                <w:szCs w:val="20"/>
              </w:rPr>
            </w:pPr>
          </w:p>
          <w:p w14:paraId="2AAB11EC" w14:textId="77777777" w:rsidR="00097E9E" w:rsidRDefault="00097E9E" w:rsidP="00856EE0">
            <w:pPr>
              <w:jc w:val="center"/>
              <w:rPr>
                <w:sz w:val="20"/>
                <w:szCs w:val="20"/>
              </w:rPr>
            </w:pPr>
          </w:p>
          <w:p w14:paraId="7FDB62B2" w14:textId="77777777" w:rsidR="00097E9E" w:rsidRDefault="00097E9E" w:rsidP="00856EE0">
            <w:pPr>
              <w:jc w:val="center"/>
              <w:rPr>
                <w:sz w:val="20"/>
                <w:szCs w:val="20"/>
              </w:rPr>
            </w:pPr>
          </w:p>
          <w:p w14:paraId="1E66504F" w14:textId="77777777" w:rsidR="00097E9E" w:rsidRPr="00E776EF" w:rsidRDefault="00097E9E" w:rsidP="00856EE0">
            <w:pPr>
              <w:jc w:val="center"/>
              <w:rPr>
                <w:sz w:val="20"/>
                <w:szCs w:val="20"/>
              </w:rPr>
            </w:pPr>
            <w:r>
              <w:rPr>
                <w:sz w:val="20"/>
                <w:szCs w:val="20"/>
              </w:rPr>
              <w:t>100%</w:t>
            </w:r>
          </w:p>
        </w:tc>
        <w:tc>
          <w:tcPr>
            <w:tcW w:w="1815" w:type="dxa"/>
            <w:textDirection w:val="btLr"/>
          </w:tcPr>
          <w:p w14:paraId="5623B419" w14:textId="77777777" w:rsidR="00097E9E" w:rsidRPr="00E776EF" w:rsidRDefault="00097E9E" w:rsidP="00856EE0">
            <w:pPr>
              <w:ind w:left="113" w:right="113"/>
              <w:jc w:val="both"/>
              <w:rPr>
                <w:sz w:val="20"/>
                <w:szCs w:val="20"/>
              </w:rPr>
            </w:pPr>
            <w:r w:rsidRPr="00097E9E">
              <w:rPr>
                <w:sz w:val="20"/>
                <w:szCs w:val="20"/>
              </w:rPr>
              <w:t>Nivel de avance en la actualización e inscripción de los trámites de OPAs en las instancias correspondientes</w:t>
            </w:r>
          </w:p>
        </w:tc>
        <w:tc>
          <w:tcPr>
            <w:tcW w:w="1120" w:type="dxa"/>
            <w:textDirection w:val="btLr"/>
          </w:tcPr>
          <w:p w14:paraId="32C11546" w14:textId="77777777" w:rsidR="00097E9E" w:rsidRPr="00E776EF" w:rsidRDefault="00097E9E" w:rsidP="00856EE0">
            <w:pPr>
              <w:ind w:left="113" w:right="113"/>
              <w:jc w:val="both"/>
              <w:rPr>
                <w:sz w:val="20"/>
                <w:szCs w:val="20"/>
              </w:rPr>
            </w:pPr>
            <w:r>
              <w:rPr>
                <w:sz w:val="20"/>
                <w:szCs w:val="20"/>
              </w:rPr>
              <w:t>Oficina de Planeación</w:t>
            </w:r>
          </w:p>
        </w:tc>
        <w:tc>
          <w:tcPr>
            <w:tcW w:w="713" w:type="dxa"/>
            <w:textDirection w:val="btLr"/>
          </w:tcPr>
          <w:p w14:paraId="3459F160" w14:textId="77777777" w:rsidR="00097E9E" w:rsidRPr="00E776EF" w:rsidRDefault="00097E9E" w:rsidP="00856EE0">
            <w:pPr>
              <w:ind w:left="113" w:right="113"/>
              <w:jc w:val="center"/>
              <w:rPr>
                <w:sz w:val="20"/>
                <w:szCs w:val="20"/>
              </w:rPr>
            </w:pPr>
            <w:r>
              <w:rPr>
                <w:sz w:val="20"/>
                <w:szCs w:val="20"/>
              </w:rPr>
              <w:t>Todas las Dependencias</w:t>
            </w:r>
          </w:p>
        </w:tc>
        <w:tc>
          <w:tcPr>
            <w:tcW w:w="713" w:type="dxa"/>
            <w:textDirection w:val="btLr"/>
          </w:tcPr>
          <w:p w14:paraId="798DCCA2" w14:textId="77777777" w:rsidR="00097E9E" w:rsidRPr="00022895" w:rsidRDefault="007F4D4D" w:rsidP="00097E9E">
            <w:pPr>
              <w:ind w:left="113" w:right="113"/>
              <w:jc w:val="center"/>
              <w:rPr>
                <w:sz w:val="20"/>
                <w:szCs w:val="20"/>
                <w:highlight w:val="yellow"/>
              </w:rPr>
            </w:pPr>
            <w:r>
              <w:rPr>
                <w:sz w:val="20"/>
                <w:szCs w:val="20"/>
              </w:rPr>
              <w:t>01/09/2019</w:t>
            </w:r>
          </w:p>
        </w:tc>
        <w:tc>
          <w:tcPr>
            <w:tcW w:w="713" w:type="dxa"/>
            <w:textDirection w:val="btLr"/>
          </w:tcPr>
          <w:p w14:paraId="4FF05E1C" w14:textId="77777777" w:rsidR="00097E9E" w:rsidRPr="00E776EF" w:rsidRDefault="00097E9E" w:rsidP="00856EE0">
            <w:pPr>
              <w:ind w:left="113" w:right="113"/>
              <w:jc w:val="center"/>
              <w:rPr>
                <w:sz w:val="20"/>
                <w:szCs w:val="20"/>
              </w:rPr>
            </w:pPr>
            <w:r>
              <w:rPr>
                <w:sz w:val="20"/>
                <w:szCs w:val="20"/>
              </w:rPr>
              <w:t>31/12/2019</w:t>
            </w:r>
          </w:p>
        </w:tc>
      </w:tr>
      <w:tr w:rsidR="00F31AC5" w:rsidRPr="00E776EF" w14:paraId="57D77152" w14:textId="77777777" w:rsidTr="00856EE0">
        <w:trPr>
          <w:cantSplit/>
          <w:trHeight w:val="1835"/>
        </w:trPr>
        <w:tc>
          <w:tcPr>
            <w:tcW w:w="794" w:type="dxa"/>
            <w:textDirection w:val="btLr"/>
          </w:tcPr>
          <w:p w14:paraId="52013BF4" w14:textId="77777777" w:rsidR="00F31AC5" w:rsidRPr="00E776EF" w:rsidRDefault="00F31AC5" w:rsidP="00F31AC5">
            <w:pPr>
              <w:ind w:left="113" w:right="113"/>
              <w:jc w:val="center"/>
              <w:rPr>
                <w:sz w:val="20"/>
                <w:szCs w:val="20"/>
              </w:rPr>
            </w:pPr>
            <w:r>
              <w:rPr>
                <w:sz w:val="20"/>
                <w:szCs w:val="20"/>
              </w:rPr>
              <w:t>Racionalización de Trámites</w:t>
            </w:r>
          </w:p>
        </w:tc>
        <w:tc>
          <w:tcPr>
            <w:tcW w:w="2622" w:type="dxa"/>
          </w:tcPr>
          <w:p w14:paraId="1465D762" w14:textId="77777777" w:rsidR="00F31AC5" w:rsidRDefault="00F31AC5" w:rsidP="00F31AC5">
            <w:pPr>
              <w:jc w:val="both"/>
              <w:rPr>
                <w:sz w:val="20"/>
                <w:szCs w:val="20"/>
              </w:rPr>
            </w:pPr>
          </w:p>
          <w:p w14:paraId="220498FB" w14:textId="77777777" w:rsidR="00F31AC5" w:rsidRDefault="00F31AC5" w:rsidP="00F31AC5">
            <w:pPr>
              <w:jc w:val="both"/>
              <w:rPr>
                <w:sz w:val="20"/>
                <w:szCs w:val="20"/>
              </w:rPr>
            </w:pPr>
            <w:r w:rsidRPr="00097E9E">
              <w:rPr>
                <w:sz w:val="20"/>
                <w:szCs w:val="20"/>
              </w:rPr>
              <w:t>Realizar la racionalización de los trámites en el SUIT</w:t>
            </w:r>
          </w:p>
        </w:tc>
        <w:tc>
          <w:tcPr>
            <w:tcW w:w="860" w:type="dxa"/>
          </w:tcPr>
          <w:p w14:paraId="256D8883" w14:textId="77777777" w:rsidR="00F31AC5" w:rsidRDefault="00F31AC5" w:rsidP="00F31AC5">
            <w:pPr>
              <w:jc w:val="center"/>
              <w:rPr>
                <w:sz w:val="20"/>
                <w:szCs w:val="20"/>
              </w:rPr>
            </w:pPr>
          </w:p>
          <w:p w14:paraId="761ACD52" w14:textId="77777777" w:rsidR="00F31AC5" w:rsidRDefault="00F31AC5" w:rsidP="00F31AC5">
            <w:pPr>
              <w:jc w:val="center"/>
              <w:rPr>
                <w:sz w:val="20"/>
                <w:szCs w:val="20"/>
              </w:rPr>
            </w:pPr>
          </w:p>
          <w:p w14:paraId="7D43CAC8" w14:textId="77777777" w:rsidR="00F31AC5" w:rsidRDefault="00F31AC5" w:rsidP="00F31AC5">
            <w:pPr>
              <w:jc w:val="center"/>
              <w:rPr>
                <w:sz w:val="20"/>
                <w:szCs w:val="20"/>
              </w:rPr>
            </w:pPr>
            <w:r>
              <w:rPr>
                <w:sz w:val="20"/>
                <w:szCs w:val="20"/>
              </w:rPr>
              <w:t>100%</w:t>
            </w:r>
          </w:p>
        </w:tc>
        <w:tc>
          <w:tcPr>
            <w:tcW w:w="1815" w:type="dxa"/>
            <w:textDirection w:val="btLr"/>
          </w:tcPr>
          <w:p w14:paraId="2CC74E92" w14:textId="77777777" w:rsidR="00F31AC5" w:rsidRPr="00097E9E" w:rsidRDefault="00F31AC5" w:rsidP="00F31AC5">
            <w:pPr>
              <w:ind w:left="113" w:right="113"/>
              <w:jc w:val="both"/>
              <w:rPr>
                <w:sz w:val="20"/>
                <w:szCs w:val="20"/>
              </w:rPr>
            </w:pPr>
            <w:r w:rsidRPr="00097E9E">
              <w:rPr>
                <w:sz w:val="20"/>
                <w:szCs w:val="20"/>
              </w:rPr>
              <w:t>Nivel de avance en la actualización e inscripción de los trámites de OPAs en las instancias correspondientes</w:t>
            </w:r>
          </w:p>
        </w:tc>
        <w:tc>
          <w:tcPr>
            <w:tcW w:w="1120" w:type="dxa"/>
            <w:textDirection w:val="btLr"/>
          </w:tcPr>
          <w:p w14:paraId="751E10E0" w14:textId="77777777" w:rsidR="00F31AC5" w:rsidRDefault="00F31AC5" w:rsidP="00F31AC5">
            <w:pPr>
              <w:ind w:left="113" w:right="113"/>
              <w:jc w:val="both"/>
              <w:rPr>
                <w:sz w:val="20"/>
                <w:szCs w:val="20"/>
              </w:rPr>
            </w:pPr>
            <w:r>
              <w:rPr>
                <w:sz w:val="20"/>
                <w:szCs w:val="20"/>
              </w:rPr>
              <w:t>Oficina de Planeación</w:t>
            </w:r>
          </w:p>
        </w:tc>
        <w:tc>
          <w:tcPr>
            <w:tcW w:w="713" w:type="dxa"/>
            <w:textDirection w:val="btLr"/>
          </w:tcPr>
          <w:p w14:paraId="1D7A596A" w14:textId="77777777" w:rsidR="00F31AC5" w:rsidRDefault="00F31AC5" w:rsidP="00F31AC5">
            <w:pPr>
              <w:ind w:left="113" w:right="113"/>
              <w:jc w:val="center"/>
              <w:rPr>
                <w:sz w:val="20"/>
                <w:szCs w:val="20"/>
              </w:rPr>
            </w:pPr>
            <w:r>
              <w:rPr>
                <w:sz w:val="20"/>
                <w:szCs w:val="20"/>
              </w:rPr>
              <w:t>Todas las Dependencias</w:t>
            </w:r>
          </w:p>
        </w:tc>
        <w:tc>
          <w:tcPr>
            <w:tcW w:w="713" w:type="dxa"/>
            <w:textDirection w:val="btLr"/>
          </w:tcPr>
          <w:p w14:paraId="79C4EAAE" w14:textId="77777777" w:rsidR="00F31AC5" w:rsidRPr="00022895" w:rsidRDefault="007923BF" w:rsidP="00F31AC5">
            <w:pPr>
              <w:ind w:left="113" w:right="113"/>
              <w:jc w:val="center"/>
              <w:rPr>
                <w:sz w:val="20"/>
                <w:szCs w:val="20"/>
                <w:highlight w:val="yellow"/>
              </w:rPr>
            </w:pPr>
            <w:r w:rsidRPr="007923BF">
              <w:rPr>
                <w:sz w:val="20"/>
                <w:szCs w:val="20"/>
              </w:rPr>
              <w:t>01/05/2019</w:t>
            </w:r>
          </w:p>
        </w:tc>
        <w:tc>
          <w:tcPr>
            <w:tcW w:w="713" w:type="dxa"/>
            <w:textDirection w:val="btLr"/>
          </w:tcPr>
          <w:p w14:paraId="126C17BD" w14:textId="77777777" w:rsidR="00F31AC5" w:rsidRDefault="007923BF" w:rsidP="00F31AC5">
            <w:pPr>
              <w:ind w:left="113" w:right="113"/>
              <w:jc w:val="center"/>
              <w:rPr>
                <w:sz w:val="20"/>
                <w:szCs w:val="20"/>
              </w:rPr>
            </w:pPr>
            <w:r>
              <w:rPr>
                <w:sz w:val="20"/>
                <w:szCs w:val="20"/>
              </w:rPr>
              <w:t>31/</w:t>
            </w:r>
            <w:r w:rsidR="00F31AC5">
              <w:rPr>
                <w:sz w:val="20"/>
                <w:szCs w:val="20"/>
              </w:rPr>
              <w:t>12/2019</w:t>
            </w:r>
          </w:p>
        </w:tc>
      </w:tr>
    </w:tbl>
    <w:p w14:paraId="7F233173" w14:textId="77777777" w:rsidR="001C7BAF" w:rsidRDefault="001C7BAF" w:rsidP="001C7BAF">
      <w:pPr>
        <w:rPr>
          <w:b/>
          <w:lang w:val="es-CO"/>
        </w:rPr>
      </w:pPr>
    </w:p>
    <w:p w14:paraId="042D00BE" w14:textId="77777777" w:rsidR="007923BF" w:rsidRDefault="007923BF" w:rsidP="001C7BAF">
      <w:pPr>
        <w:rPr>
          <w:b/>
          <w:lang w:val="es-CO"/>
        </w:rPr>
      </w:pPr>
    </w:p>
    <w:p w14:paraId="4D822528" w14:textId="77777777" w:rsidR="007923BF" w:rsidRDefault="007923BF" w:rsidP="001C7BAF">
      <w:pPr>
        <w:rPr>
          <w:b/>
          <w:lang w:val="es-CO"/>
        </w:rPr>
      </w:pPr>
    </w:p>
    <w:p w14:paraId="14D848D9" w14:textId="77777777" w:rsidR="007923BF" w:rsidRDefault="007923BF" w:rsidP="001C7BAF">
      <w:pPr>
        <w:rPr>
          <w:b/>
          <w:lang w:val="es-CO"/>
        </w:rPr>
      </w:pPr>
    </w:p>
    <w:p w14:paraId="486F7417" w14:textId="77777777" w:rsidR="007923BF" w:rsidRDefault="007923BF" w:rsidP="001C7BAF">
      <w:pPr>
        <w:rPr>
          <w:b/>
          <w:lang w:val="es-CO"/>
        </w:rPr>
      </w:pPr>
    </w:p>
    <w:p w14:paraId="76C5663A" w14:textId="77777777" w:rsidR="007923BF" w:rsidRDefault="007923BF" w:rsidP="001C7BAF">
      <w:pPr>
        <w:rPr>
          <w:b/>
          <w:lang w:val="es-CO"/>
        </w:rPr>
      </w:pPr>
    </w:p>
    <w:p w14:paraId="0DEFB10A" w14:textId="77777777" w:rsidR="007923BF" w:rsidRDefault="007923BF" w:rsidP="001C7BAF">
      <w:pPr>
        <w:rPr>
          <w:b/>
          <w:lang w:val="es-CO"/>
        </w:rPr>
      </w:pPr>
    </w:p>
    <w:p w14:paraId="3F678AC0" w14:textId="77777777" w:rsidR="007923BF" w:rsidRDefault="007923BF" w:rsidP="001C7BAF">
      <w:pPr>
        <w:rPr>
          <w:b/>
          <w:lang w:val="es-CO"/>
        </w:rPr>
      </w:pPr>
    </w:p>
    <w:p w14:paraId="0242B17C" w14:textId="77777777" w:rsidR="007923BF" w:rsidRDefault="007923BF" w:rsidP="001C7BAF">
      <w:pPr>
        <w:rPr>
          <w:b/>
          <w:lang w:val="es-CO"/>
        </w:rPr>
      </w:pPr>
    </w:p>
    <w:p w14:paraId="539F8B55" w14:textId="77777777" w:rsidR="007923BF" w:rsidRDefault="007923BF" w:rsidP="001C7BAF">
      <w:pPr>
        <w:rPr>
          <w:b/>
          <w:lang w:val="es-CO"/>
        </w:rPr>
      </w:pPr>
    </w:p>
    <w:p w14:paraId="2AB118F2" w14:textId="77777777" w:rsidR="007923BF" w:rsidRDefault="007923BF" w:rsidP="001C7BAF">
      <w:pPr>
        <w:rPr>
          <w:b/>
          <w:lang w:val="es-CO"/>
        </w:rPr>
      </w:pPr>
    </w:p>
    <w:p w14:paraId="6716B6F5" w14:textId="77777777" w:rsidR="007923BF" w:rsidRPr="00097E9E" w:rsidRDefault="007923BF" w:rsidP="001C7BAF">
      <w:pPr>
        <w:rPr>
          <w:b/>
          <w:lang w:val="es-CO"/>
        </w:rPr>
      </w:pPr>
    </w:p>
    <w:p w14:paraId="6D75B3F0" w14:textId="77777777" w:rsidR="001C7BAF" w:rsidRPr="00F31AC5" w:rsidRDefault="00F31AC5" w:rsidP="00856EE0">
      <w:pPr>
        <w:pStyle w:val="Ttulo2"/>
        <w:numPr>
          <w:ilvl w:val="1"/>
          <w:numId w:val="6"/>
        </w:numPr>
        <w:rPr>
          <w:lang w:val="es-CO"/>
        </w:rPr>
      </w:pPr>
      <w:bookmarkStart w:id="11" w:name="_Toc533173594"/>
      <w:r w:rsidRPr="00F31AC5">
        <w:rPr>
          <w:lang w:val="es-CO"/>
        </w:rPr>
        <w:lastRenderedPageBreak/>
        <w:t>Tercer Componente: Rendición de Cuentas</w:t>
      </w:r>
      <w:bookmarkEnd w:id="11"/>
      <w:r w:rsidRPr="00F31AC5">
        <w:rPr>
          <w:lang w:val="es-CO"/>
        </w:rPr>
        <w:t xml:space="preserve"> </w:t>
      </w:r>
    </w:p>
    <w:p w14:paraId="5784DD58" w14:textId="77777777" w:rsidR="00F31AC5" w:rsidRDefault="00F31AC5" w:rsidP="00F31AC5">
      <w:pPr>
        <w:rPr>
          <w:lang w:val="es-CO"/>
        </w:rPr>
      </w:pPr>
    </w:p>
    <w:p w14:paraId="1F2C6D2F" w14:textId="77777777" w:rsidR="007923BF" w:rsidRDefault="007923BF" w:rsidP="007923BF">
      <w:pPr>
        <w:jc w:val="both"/>
      </w:pPr>
      <w:r>
        <w:t xml:space="preserve">Las actividades que se desarrollaran para el componente de Rendición de Cuentas son las siguientes: </w:t>
      </w:r>
    </w:p>
    <w:p w14:paraId="0665735A" w14:textId="77777777" w:rsidR="007923BF" w:rsidRDefault="007923BF" w:rsidP="007923BF">
      <w:pPr>
        <w:rPr>
          <w:b/>
          <w:lang w:val="es-CO"/>
        </w:rPr>
      </w:pPr>
    </w:p>
    <w:p w14:paraId="7D06FDE9" w14:textId="77777777" w:rsidR="007923BF" w:rsidRPr="007923BF" w:rsidRDefault="007923BF" w:rsidP="007923BF">
      <w:pPr>
        <w:jc w:val="both"/>
        <w:rPr>
          <w:b/>
        </w:rPr>
      </w:pPr>
      <w:r>
        <w:rPr>
          <w:b/>
        </w:rPr>
        <w:t>Tabla 3</w:t>
      </w:r>
      <w:r w:rsidRPr="007923BF">
        <w:rPr>
          <w:b/>
        </w:rPr>
        <w:t xml:space="preserve">. Actividades a realizar durante 2019. </w:t>
      </w:r>
    </w:p>
    <w:p w14:paraId="1047D905" w14:textId="77777777" w:rsidR="007923BF" w:rsidRPr="00F31AC5" w:rsidRDefault="007923BF" w:rsidP="00F31AC5">
      <w:pPr>
        <w:rPr>
          <w:lang w:val="es-CO"/>
        </w:rPr>
      </w:pPr>
    </w:p>
    <w:tbl>
      <w:tblPr>
        <w:tblStyle w:val="Tablaconcuadrcula"/>
        <w:tblW w:w="0" w:type="auto"/>
        <w:tblLook w:val="04A0" w:firstRow="1" w:lastRow="0" w:firstColumn="1" w:lastColumn="0" w:noHBand="0" w:noVBand="1"/>
      </w:tblPr>
      <w:tblGrid>
        <w:gridCol w:w="1271"/>
        <w:gridCol w:w="2145"/>
        <w:gridCol w:w="860"/>
        <w:gridCol w:w="1636"/>
        <w:gridCol w:w="1299"/>
        <w:gridCol w:w="713"/>
        <w:gridCol w:w="713"/>
        <w:gridCol w:w="713"/>
      </w:tblGrid>
      <w:tr w:rsidR="00F31AC5" w:rsidRPr="00E776EF" w14:paraId="00E4AF6B" w14:textId="77777777" w:rsidTr="002C6FBC">
        <w:trPr>
          <w:cantSplit/>
          <w:trHeight w:val="1841"/>
          <w:tblHeader/>
        </w:trPr>
        <w:tc>
          <w:tcPr>
            <w:tcW w:w="1271" w:type="dxa"/>
            <w:shd w:val="clear" w:color="auto" w:fill="6C962E"/>
            <w:textDirection w:val="btLr"/>
          </w:tcPr>
          <w:p w14:paraId="2F5D5495" w14:textId="77777777" w:rsidR="00F31AC5" w:rsidRPr="002C6FBC" w:rsidRDefault="00F31AC5" w:rsidP="00856EE0">
            <w:pPr>
              <w:ind w:left="113" w:right="113"/>
              <w:jc w:val="center"/>
              <w:rPr>
                <w:b/>
                <w:color w:val="FFFFFF" w:themeColor="background1"/>
                <w:sz w:val="20"/>
                <w:szCs w:val="20"/>
              </w:rPr>
            </w:pPr>
            <w:r w:rsidRPr="002C6FBC">
              <w:rPr>
                <w:b/>
                <w:color w:val="FFFFFF" w:themeColor="background1"/>
                <w:sz w:val="20"/>
                <w:szCs w:val="20"/>
              </w:rPr>
              <w:t>Subcomponente</w:t>
            </w:r>
          </w:p>
        </w:tc>
        <w:tc>
          <w:tcPr>
            <w:tcW w:w="2145" w:type="dxa"/>
            <w:shd w:val="clear" w:color="auto" w:fill="6C962E"/>
            <w:textDirection w:val="btLr"/>
          </w:tcPr>
          <w:p w14:paraId="2A82A1B6" w14:textId="77777777" w:rsidR="00F31AC5" w:rsidRPr="002C6FBC" w:rsidRDefault="00F31AC5" w:rsidP="00856EE0">
            <w:pPr>
              <w:ind w:left="113" w:right="113"/>
              <w:jc w:val="center"/>
              <w:rPr>
                <w:b/>
                <w:color w:val="FFFFFF" w:themeColor="background1"/>
                <w:sz w:val="20"/>
                <w:szCs w:val="20"/>
              </w:rPr>
            </w:pPr>
          </w:p>
          <w:p w14:paraId="708284D4" w14:textId="77777777" w:rsidR="00F31AC5" w:rsidRPr="002C6FBC" w:rsidRDefault="00F31AC5" w:rsidP="00856EE0">
            <w:pPr>
              <w:ind w:left="113" w:right="113"/>
              <w:jc w:val="center"/>
              <w:rPr>
                <w:b/>
                <w:color w:val="FFFFFF" w:themeColor="background1"/>
                <w:sz w:val="20"/>
                <w:szCs w:val="20"/>
              </w:rPr>
            </w:pPr>
          </w:p>
          <w:p w14:paraId="5A2E9E51" w14:textId="77777777" w:rsidR="00F31AC5" w:rsidRPr="002C6FBC" w:rsidRDefault="00F31AC5" w:rsidP="00856EE0">
            <w:pPr>
              <w:ind w:left="113" w:right="113"/>
              <w:jc w:val="center"/>
              <w:rPr>
                <w:b/>
                <w:color w:val="FFFFFF" w:themeColor="background1"/>
                <w:sz w:val="20"/>
                <w:szCs w:val="20"/>
              </w:rPr>
            </w:pPr>
          </w:p>
          <w:p w14:paraId="497C7971" w14:textId="77777777" w:rsidR="00F31AC5" w:rsidRPr="002C6FBC" w:rsidRDefault="00F31AC5" w:rsidP="00856EE0">
            <w:pPr>
              <w:ind w:left="113" w:right="113"/>
              <w:jc w:val="center"/>
              <w:rPr>
                <w:b/>
                <w:color w:val="FFFFFF" w:themeColor="background1"/>
                <w:sz w:val="20"/>
                <w:szCs w:val="20"/>
              </w:rPr>
            </w:pPr>
          </w:p>
          <w:p w14:paraId="474BD318" w14:textId="77777777" w:rsidR="00F31AC5" w:rsidRPr="002C6FBC" w:rsidRDefault="00F31AC5" w:rsidP="00856EE0">
            <w:pPr>
              <w:ind w:left="113" w:right="113"/>
              <w:jc w:val="center"/>
              <w:rPr>
                <w:b/>
                <w:color w:val="FFFFFF" w:themeColor="background1"/>
                <w:sz w:val="20"/>
                <w:szCs w:val="20"/>
              </w:rPr>
            </w:pPr>
            <w:r w:rsidRPr="002C6FBC">
              <w:rPr>
                <w:b/>
                <w:color w:val="FFFFFF" w:themeColor="background1"/>
                <w:sz w:val="20"/>
                <w:szCs w:val="20"/>
              </w:rPr>
              <w:t>Actividad</w:t>
            </w:r>
          </w:p>
        </w:tc>
        <w:tc>
          <w:tcPr>
            <w:tcW w:w="860" w:type="dxa"/>
            <w:shd w:val="clear" w:color="auto" w:fill="6C962E"/>
            <w:textDirection w:val="btLr"/>
          </w:tcPr>
          <w:p w14:paraId="42EE20E7" w14:textId="77777777" w:rsidR="00F31AC5" w:rsidRPr="002C6FBC" w:rsidRDefault="00F31AC5" w:rsidP="00856EE0">
            <w:pPr>
              <w:ind w:left="113" w:right="113"/>
              <w:jc w:val="center"/>
              <w:rPr>
                <w:b/>
                <w:color w:val="FFFFFF" w:themeColor="background1"/>
                <w:sz w:val="20"/>
                <w:szCs w:val="20"/>
              </w:rPr>
            </w:pPr>
          </w:p>
          <w:p w14:paraId="447107F2" w14:textId="77777777" w:rsidR="00F31AC5" w:rsidRPr="002C6FBC" w:rsidRDefault="00F31AC5" w:rsidP="00856EE0">
            <w:pPr>
              <w:ind w:left="113" w:right="113"/>
              <w:jc w:val="center"/>
              <w:rPr>
                <w:b/>
                <w:color w:val="FFFFFF" w:themeColor="background1"/>
                <w:sz w:val="20"/>
                <w:szCs w:val="20"/>
              </w:rPr>
            </w:pPr>
            <w:r w:rsidRPr="002C6FBC">
              <w:rPr>
                <w:b/>
                <w:color w:val="FFFFFF" w:themeColor="background1"/>
                <w:sz w:val="20"/>
                <w:szCs w:val="20"/>
              </w:rPr>
              <w:t>Meta</w:t>
            </w:r>
          </w:p>
        </w:tc>
        <w:tc>
          <w:tcPr>
            <w:tcW w:w="1636" w:type="dxa"/>
            <w:shd w:val="clear" w:color="auto" w:fill="6C962E"/>
            <w:textDirection w:val="btLr"/>
          </w:tcPr>
          <w:p w14:paraId="3F4ABA70" w14:textId="77777777" w:rsidR="00F31AC5" w:rsidRPr="002C6FBC" w:rsidRDefault="00F31AC5" w:rsidP="00856EE0">
            <w:pPr>
              <w:ind w:left="113" w:right="113"/>
              <w:jc w:val="center"/>
              <w:rPr>
                <w:b/>
                <w:color w:val="FFFFFF" w:themeColor="background1"/>
                <w:sz w:val="20"/>
                <w:szCs w:val="20"/>
              </w:rPr>
            </w:pPr>
          </w:p>
          <w:p w14:paraId="30DF2744" w14:textId="77777777" w:rsidR="00F31AC5" w:rsidRPr="002C6FBC" w:rsidRDefault="00F31AC5" w:rsidP="00856EE0">
            <w:pPr>
              <w:ind w:left="113" w:right="113"/>
              <w:jc w:val="center"/>
              <w:rPr>
                <w:b/>
                <w:color w:val="FFFFFF" w:themeColor="background1"/>
                <w:sz w:val="20"/>
                <w:szCs w:val="20"/>
              </w:rPr>
            </w:pPr>
          </w:p>
          <w:p w14:paraId="7BF2279A" w14:textId="77777777" w:rsidR="00F31AC5" w:rsidRPr="002C6FBC" w:rsidRDefault="00F31AC5" w:rsidP="00856EE0">
            <w:pPr>
              <w:ind w:left="113" w:right="113"/>
              <w:jc w:val="center"/>
              <w:rPr>
                <w:b/>
                <w:color w:val="FFFFFF" w:themeColor="background1"/>
                <w:sz w:val="20"/>
                <w:szCs w:val="20"/>
              </w:rPr>
            </w:pPr>
            <w:r w:rsidRPr="002C6FBC">
              <w:rPr>
                <w:b/>
                <w:color w:val="FFFFFF" w:themeColor="background1"/>
                <w:sz w:val="20"/>
                <w:szCs w:val="20"/>
              </w:rPr>
              <w:t>Indicador</w:t>
            </w:r>
          </w:p>
        </w:tc>
        <w:tc>
          <w:tcPr>
            <w:tcW w:w="1299" w:type="dxa"/>
            <w:shd w:val="clear" w:color="auto" w:fill="6C962E"/>
            <w:textDirection w:val="btLr"/>
          </w:tcPr>
          <w:p w14:paraId="13E63F3A" w14:textId="77777777" w:rsidR="00F31AC5" w:rsidRPr="002C6FBC" w:rsidRDefault="00F31AC5" w:rsidP="00856EE0">
            <w:pPr>
              <w:ind w:left="113" w:right="113"/>
              <w:jc w:val="center"/>
              <w:rPr>
                <w:b/>
                <w:color w:val="FFFFFF" w:themeColor="background1"/>
                <w:sz w:val="20"/>
                <w:szCs w:val="20"/>
              </w:rPr>
            </w:pPr>
          </w:p>
          <w:p w14:paraId="0314465A" w14:textId="77777777" w:rsidR="00F31AC5" w:rsidRPr="002C6FBC" w:rsidRDefault="00F31AC5" w:rsidP="00856EE0">
            <w:pPr>
              <w:ind w:left="113" w:right="113"/>
              <w:jc w:val="center"/>
              <w:rPr>
                <w:b/>
                <w:color w:val="FFFFFF" w:themeColor="background1"/>
                <w:sz w:val="20"/>
                <w:szCs w:val="20"/>
              </w:rPr>
            </w:pPr>
          </w:p>
          <w:p w14:paraId="3BDB999A" w14:textId="77777777" w:rsidR="00F31AC5" w:rsidRPr="002C6FBC" w:rsidRDefault="00F31AC5" w:rsidP="00856EE0">
            <w:pPr>
              <w:ind w:left="113" w:right="113"/>
              <w:jc w:val="center"/>
              <w:rPr>
                <w:b/>
                <w:color w:val="FFFFFF" w:themeColor="background1"/>
                <w:sz w:val="20"/>
                <w:szCs w:val="20"/>
              </w:rPr>
            </w:pPr>
            <w:r w:rsidRPr="002C6FBC">
              <w:rPr>
                <w:b/>
                <w:color w:val="FFFFFF" w:themeColor="background1"/>
                <w:sz w:val="20"/>
                <w:szCs w:val="20"/>
              </w:rPr>
              <w:t>Responsable</w:t>
            </w:r>
          </w:p>
        </w:tc>
        <w:tc>
          <w:tcPr>
            <w:tcW w:w="713" w:type="dxa"/>
            <w:shd w:val="clear" w:color="auto" w:fill="6C962E"/>
            <w:textDirection w:val="btLr"/>
          </w:tcPr>
          <w:p w14:paraId="72A0778B" w14:textId="77777777" w:rsidR="00F31AC5" w:rsidRPr="002C6FBC" w:rsidRDefault="00F31AC5" w:rsidP="00856EE0">
            <w:pPr>
              <w:ind w:left="113" w:right="113"/>
              <w:jc w:val="center"/>
              <w:rPr>
                <w:b/>
                <w:color w:val="FFFFFF" w:themeColor="background1"/>
                <w:sz w:val="20"/>
                <w:szCs w:val="20"/>
              </w:rPr>
            </w:pPr>
            <w:r w:rsidRPr="002C6FBC">
              <w:rPr>
                <w:b/>
                <w:color w:val="FFFFFF" w:themeColor="background1"/>
                <w:sz w:val="20"/>
                <w:szCs w:val="20"/>
              </w:rPr>
              <w:t>Responsable de Apoyo</w:t>
            </w:r>
          </w:p>
        </w:tc>
        <w:tc>
          <w:tcPr>
            <w:tcW w:w="713" w:type="dxa"/>
            <w:shd w:val="clear" w:color="auto" w:fill="6C962E"/>
            <w:textDirection w:val="btLr"/>
          </w:tcPr>
          <w:p w14:paraId="11171519" w14:textId="77777777" w:rsidR="00F31AC5" w:rsidRPr="002C6FBC" w:rsidRDefault="00F31AC5" w:rsidP="00856EE0">
            <w:pPr>
              <w:ind w:left="113" w:right="113"/>
              <w:jc w:val="center"/>
              <w:rPr>
                <w:b/>
                <w:color w:val="FFFFFF" w:themeColor="background1"/>
                <w:sz w:val="20"/>
                <w:szCs w:val="20"/>
              </w:rPr>
            </w:pPr>
            <w:r w:rsidRPr="002C6FBC">
              <w:rPr>
                <w:b/>
                <w:color w:val="FFFFFF" w:themeColor="background1"/>
                <w:sz w:val="20"/>
                <w:szCs w:val="20"/>
              </w:rPr>
              <w:t>Fecha Inicio</w:t>
            </w:r>
          </w:p>
        </w:tc>
        <w:tc>
          <w:tcPr>
            <w:tcW w:w="713" w:type="dxa"/>
            <w:shd w:val="clear" w:color="auto" w:fill="6C962E"/>
            <w:textDirection w:val="btLr"/>
          </w:tcPr>
          <w:p w14:paraId="3D910E77" w14:textId="77777777" w:rsidR="00F31AC5" w:rsidRPr="002C6FBC" w:rsidRDefault="00F31AC5" w:rsidP="00856EE0">
            <w:pPr>
              <w:ind w:left="113" w:right="113"/>
              <w:jc w:val="center"/>
              <w:rPr>
                <w:b/>
                <w:color w:val="FFFFFF" w:themeColor="background1"/>
                <w:sz w:val="20"/>
                <w:szCs w:val="20"/>
              </w:rPr>
            </w:pPr>
            <w:r w:rsidRPr="002C6FBC">
              <w:rPr>
                <w:b/>
                <w:color w:val="FFFFFF" w:themeColor="background1"/>
                <w:sz w:val="20"/>
                <w:szCs w:val="20"/>
              </w:rPr>
              <w:t>Fecha Fin</w:t>
            </w:r>
          </w:p>
        </w:tc>
      </w:tr>
      <w:tr w:rsidR="00C243CD" w:rsidRPr="00E776EF" w14:paraId="2C0C2DE1" w14:textId="77777777" w:rsidTr="00731C2B">
        <w:trPr>
          <w:cantSplit/>
          <w:trHeight w:val="1838"/>
        </w:trPr>
        <w:tc>
          <w:tcPr>
            <w:tcW w:w="1271" w:type="dxa"/>
            <w:vMerge w:val="restart"/>
            <w:textDirection w:val="btLr"/>
          </w:tcPr>
          <w:p w14:paraId="602A5A96" w14:textId="77777777" w:rsidR="00C243CD" w:rsidRPr="00E776EF" w:rsidRDefault="00C243CD" w:rsidP="00856EE0">
            <w:pPr>
              <w:ind w:left="113" w:right="113"/>
              <w:jc w:val="center"/>
              <w:rPr>
                <w:sz w:val="20"/>
                <w:szCs w:val="20"/>
              </w:rPr>
            </w:pPr>
            <w:r>
              <w:rPr>
                <w:sz w:val="20"/>
                <w:szCs w:val="20"/>
              </w:rPr>
              <w:t xml:space="preserve">Información de Calidad y en Lenguaje Comprensible </w:t>
            </w:r>
          </w:p>
        </w:tc>
        <w:tc>
          <w:tcPr>
            <w:tcW w:w="2145" w:type="dxa"/>
          </w:tcPr>
          <w:p w14:paraId="53E2079B" w14:textId="77777777" w:rsidR="00C243CD" w:rsidRDefault="00C243CD" w:rsidP="00856EE0">
            <w:pPr>
              <w:jc w:val="both"/>
              <w:rPr>
                <w:sz w:val="20"/>
                <w:szCs w:val="20"/>
              </w:rPr>
            </w:pPr>
          </w:p>
          <w:p w14:paraId="214AA5D2" w14:textId="77777777" w:rsidR="00C243CD" w:rsidRDefault="00C243CD" w:rsidP="00856EE0">
            <w:pPr>
              <w:jc w:val="both"/>
              <w:rPr>
                <w:sz w:val="20"/>
                <w:szCs w:val="20"/>
              </w:rPr>
            </w:pPr>
          </w:p>
          <w:p w14:paraId="47C81AF7" w14:textId="77777777" w:rsidR="00C243CD" w:rsidRPr="00E776EF" w:rsidRDefault="00C243CD" w:rsidP="00856EE0">
            <w:pPr>
              <w:jc w:val="both"/>
              <w:rPr>
                <w:sz w:val="20"/>
                <w:szCs w:val="20"/>
              </w:rPr>
            </w:pPr>
            <w:r w:rsidRPr="00F31AC5">
              <w:rPr>
                <w:sz w:val="20"/>
                <w:szCs w:val="20"/>
              </w:rPr>
              <w:t>C</w:t>
            </w:r>
            <w:r w:rsidR="004F7FCE">
              <w:rPr>
                <w:sz w:val="20"/>
                <w:szCs w:val="20"/>
              </w:rPr>
              <w:t>onsolidar y preparar insumos para la elaboración del</w:t>
            </w:r>
            <w:r w:rsidRPr="00F31AC5">
              <w:rPr>
                <w:sz w:val="20"/>
                <w:szCs w:val="20"/>
              </w:rPr>
              <w:t xml:space="preserve"> informe de gestión 2018</w:t>
            </w:r>
          </w:p>
        </w:tc>
        <w:tc>
          <w:tcPr>
            <w:tcW w:w="860" w:type="dxa"/>
          </w:tcPr>
          <w:p w14:paraId="62BF5FFA" w14:textId="77777777" w:rsidR="00C243CD" w:rsidRDefault="00C243CD" w:rsidP="00856EE0">
            <w:pPr>
              <w:jc w:val="center"/>
              <w:rPr>
                <w:sz w:val="20"/>
                <w:szCs w:val="20"/>
              </w:rPr>
            </w:pPr>
          </w:p>
          <w:p w14:paraId="62D1E963" w14:textId="77777777" w:rsidR="00C243CD" w:rsidRDefault="00C243CD" w:rsidP="00856EE0">
            <w:pPr>
              <w:jc w:val="center"/>
              <w:rPr>
                <w:sz w:val="20"/>
                <w:szCs w:val="20"/>
              </w:rPr>
            </w:pPr>
          </w:p>
          <w:p w14:paraId="29F36690" w14:textId="77777777" w:rsidR="00C243CD" w:rsidRDefault="00C243CD" w:rsidP="00856EE0">
            <w:pPr>
              <w:jc w:val="center"/>
              <w:rPr>
                <w:sz w:val="20"/>
                <w:szCs w:val="20"/>
              </w:rPr>
            </w:pPr>
          </w:p>
          <w:p w14:paraId="79B275DB" w14:textId="77777777" w:rsidR="00C243CD" w:rsidRDefault="00C243CD" w:rsidP="00856EE0">
            <w:pPr>
              <w:jc w:val="center"/>
              <w:rPr>
                <w:sz w:val="20"/>
                <w:szCs w:val="20"/>
              </w:rPr>
            </w:pPr>
          </w:p>
          <w:p w14:paraId="4E6040B4" w14:textId="77777777" w:rsidR="00C243CD" w:rsidRPr="00E776EF" w:rsidRDefault="00C243CD" w:rsidP="00856EE0">
            <w:pPr>
              <w:jc w:val="center"/>
              <w:rPr>
                <w:sz w:val="20"/>
                <w:szCs w:val="20"/>
              </w:rPr>
            </w:pPr>
            <w:r>
              <w:rPr>
                <w:sz w:val="20"/>
                <w:szCs w:val="20"/>
              </w:rPr>
              <w:t>1</w:t>
            </w:r>
          </w:p>
        </w:tc>
        <w:tc>
          <w:tcPr>
            <w:tcW w:w="1636" w:type="dxa"/>
            <w:shd w:val="clear" w:color="auto" w:fill="auto"/>
            <w:textDirection w:val="btLr"/>
          </w:tcPr>
          <w:p w14:paraId="5D9F13D4" w14:textId="77777777" w:rsidR="00C243CD" w:rsidRPr="008864B6" w:rsidRDefault="00840CEE" w:rsidP="00856EE0">
            <w:pPr>
              <w:ind w:left="113" w:right="113"/>
              <w:jc w:val="both"/>
              <w:rPr>
                <w:sz w:val="20"/>
                <w:szCs w:val="20"/>
                <w:highlight w:val="yellow"/>
              </w:rPr>
            </w:pPr>
            <w:r>
              <w:rPr>
                <w:sz w:val="20"/>
                <w:szCs w:val="20"/>
              </w:rPr>
              <w:t>Informe Consolidado</w:t>
            </w:r>
          </w:p>
        </w:tc>
        <w:tc>
          <w:tcPr>
            <w:tcW w:w="1299" w:type="dxa"/>
            <w:textDirection w:val="btLr"/>
          </w:tcPr>
          <w:p w14:paraId="3AC88F12" w14:textId="77777777" w:rsidR="00C243CD" w:rsidRPr="00E776EF" w:rsidRDefault="00C243CD" w:rsidP="00856EE0">
            <w:pPr>
              <w:ind w:left="113" w:right="113"/>
              <w:jc w:val="both"/>
              <w:rPr>
                <w:sz w:val="20"/>
                <w:szCs w:val="20"/>
              </w:rPr>
            </w:pPr>
            <w:r>
              <w:rPr>
                <w:sz w:val="20"/>
                <w:szCs w:val="20"/>
              </w:rPr>
              <w:t>Oficina de Planeación</w:t>
            </w:r>
          </w:p>
        </w:tc>
        <w:tc>
          <w:tcPr>
            <w:tcW w:w="713" w:type="dxa"/>
            <w:textDirection w:val="btLr"/>
          </w:tcPr>
          <w:p w14:paraId="3B258453" w14:textId="77777777" w:rsidR="00C243CD" w:rsidRPr="00E776EF" w:rsidRDefault="00C243CD" w:rsidP="00856EE0">
            <w:pPr>
              <w:ind w:left="113" w:right="113"/>
              <w:jc w:val="center"/>
              <w:rPr>
                <w:sz w:val="20"/>
                <w:szCs w:val="20"/>
              </w:rPr>
            </w:pPr>
            <w:r>
              <w:rPr>
                <w:sz w:val="20"/>
                <w:szCs w:val="20"/>
              </w:rPr>
              <w:t>Todas las Dependencias</w:t>
            </w:r>
          </w:p>
        </w:tc>
        <w:tc>
          <w:tcPr>
            <w:tcW w:w="713" w:type="dxa"/>
            <w:textDirection w:val="btLr"/>
          </w:tcPr>
          <w:p w14:paraId="29523560" w14:textId="77777777" w:rsidR="00C243CD" w:rsidRPr="00E776EF" w:rsidRDefault="00C243CD" w:rsidP="00856EE0">
            <w:pPr>
              <w:ind w:left="113" w:right="113"/>
              <w:jc w:val="center"/>
              <w:rPr>
                <w:sz w:val="20"/>
                <w:szCs w:val="20"/>
              </w:rPr>
            </w:pPr>
            <w:r>
              <w:rPr>
                <w:sz w:val="20"/>
                <w:szCs w:val="20"/>
              </w:rPr>
              <w:t>01/01/2019</w:t>
            </w:r>
          </w:p>
        </w:tc>
        <w:tc>
          <w:tcPr>
            <w:tcW w:w="713" w:type="dxa"/>
            <w:textDirection w:val="btLr"/>
          </w:tcPr>
          <w:p w14:paraId="51D679D1" w14:textId="77777777" w:rsidR="00C243CD" w:rsidRPr="00E776EF" w:rsidRDefault="00C243CD" w:rsidP="00856EE0">
            <w:pPr>
              <w:ind w:left="113" w:right="113"/>
              <w:jc w:val="center"/>
              <w:rPr>
                <w:sz w:val="20"/>
                <w:szCs w:val="20"/>
              </w:rPr>
            </w:pPr>
            <w:r>
              <w:rPr>
                <w:sz w:val="20"/>
                <w:szCs w:val="20"/>
              </w:rPr>
              <w:t>31/01/2019</w:t>
            </w:r>
          </w:p>
        </w:tc>
      </w:tr>
      <w:tr w:rsidR="00C243CD" w:rsidRPr="00E776EF" w14:paraId="2AD57592" w14:textId="77777777" w:rsidTr="00731C2B">
        <w:trPr>
          <w:cantSplit/>
          <w:trHeight w:val="1836"/>
        </w:trPr>
        <w:tc>
          <w:tcPr>
            <w:tcW w:w="1271" w:type="dxa"/>
            <w:vMerge/>
          </w:tcPr>
          <w:p w14:paraId="6A48DA3E" w14:textId="77777777" w:rsidR="00C243CD" w:rsidRPr="00E776EF" w:rsidRDefault="00C243CD" w:rsidP="00856EE0">
            <w:pPr>
              <w:ind w:left="113" w:right="113"/>
              <w:jc w:val="center"/>
              <w:rPr>
                <w:sz w:val="20"/>
                <w:szCs w:val="20"/>
              </w:rPr>
            </w:pPr>
          </w:p>
        </w:tc>
        <w:tc>
          <w:tcPr>
            <w:tcW w:w="2145" w:type="dxa"/>
          </w:tcPr>
          <w:p w14:paraId="07E95DA2" w14:textId="77777777" w:rsidR="00C243CD" w:rsidRDefault="00C243CD" w:rsidP="00856EE0">
            <w:pPr>
              <w:jc w:val="both"/>
              <w:rPr>
                <w:sz w:val="20"/>
                <w:szCs w:val="20"/>
              </w:rPr>
            </w:pPr>
          </w:p>
          <w:p w14:paraId="1EB9D2EA" w14:textId="77777777" w:rsidR="00C243CD" w:rsidRPr="00E776EF" w:rsidRDefault="00C243CD" w:rsidP="00856EE0">
            <w:pPr>
              <w:jc w:val="both"/>
              <w:rPr>
                <w:sz w:val="20"/>
                <w:szCs w:val="20"/>
              </w:rPr>
            </w:pPr>
            <w:r w:rsidRPr="007F4D4D">
              <w:rPr>
                <w:sz w:val="20"/>
                <w:szCs w:val="20"/>
              </w:rPr>
              <w:t>Consolidar los insumos para la elaboración del informe al Congreso y remitir al MADR</w:t>
            </w:r>
          </w:p>
        </w:tc>
        <w:tc>
          <w:tcPr>
            <w:tcW w:w="860" w:type="dxa"/>
          </w:tcPr>
          <w:p w14:paraId="59DD2449" w14:textId="77777777" w:rsidR="00C243CD" w:rsidRDefault="00C243CD" w:rsidP="00856EE0">
            <w:pPr>
              <w:jc w:val="center"/>
              <w:rPr>
                <w:sz w:val="20"/>
                <w:szCs w:val="20"/>
              </w:rPr>
            </w:pPr>
          </w:p>
          <w:p w14:paraId="13C5F717" w14:textId="77777777" w:rsidR="00C243CD" w:rsidRDefault="00C243CD" w:rsidP="00856EE0">
            <w:pPr>
              <w:jc w:val="center"/>
              <w:rPr>
                <w:sz w:val="20"/>
                <w:szCs w:val="20"/>
              </w:rPr>
            </w:pPr>
          </w:p>
          <w:p w14:paraId="2CA4D66B" w14:textId="77777777" w:rsidR="00C243CD" w:rsidRDefault="00C243CD" w:rsidP="00856EE0">
            <w:pPr>
              <w:jc w:val="center"/>
              <w:rPr>
                <w:sz w:val="20"/>
                <w:szCs w:val="20"/>
              </w:rPr>
            </w:pPr>
          </w:p>
          <w:p w14:paraId="4AC28F07" w14:textId="77777777" w:rsidR="00C243CD" w:rsidRPr="00E776EF" w:rsidRDefault="00C243CD" w:rsidP="00856EE0">
            <w:pPr>
              <w:jc w:val="center"/>
              <w:rPr>
                <w:sz w:val="20"/>
                <w:szCs w:val="20"/>
              </w:rPr>
            </w:pPr>
            <w:r>
              <w:rPr>
                <w:sz w:val="20"/>
                <w:szCs w:val="20"/>
              </w:rPr>
              <w:t>1</w:t>
            </w:r>
          </w:p>
        </w:tc>
        <w:tc>
          <w:tcPr>
            <w:tcW w:w="1636" w:type="dxa"/>
            <w:shd w:val="clear" w:color="auto" w:fill="auto"/>
            <w:textDirection w:val="btLr"/>
          </w:tcPr>
          <w:p w14:paraId="24F5D650" w14:textId="77777777" w:rsidR="00C243CD" w:rsidRPr="00E776EF" w:rsidRDefault="00840CEE" w:rsidP="007F4D4D">
            <w:pPr>
              <w:ind w:left="113" w:right="113"/>
              <w:jc w:val="both"/>
              <w:rPr>
                <w:sz w:val="20"/>
                <w:szCs w:val="20"/>
              </w:rPr>
            </w:pPr>
            <w:r>
              <w:rPr>
                <w:sz w:val="20"/>
                <w:szCs w:val="20"/>
              </w:rPr>
              <w:t xml:space="preserve">Informe Consolidado </w:t>
            </w:r>
          </w:p>
        </w:tc>
        <w:tc>
          <w:tcPr>
            <w:tcW w:w="1299" w:type="dxa"/>
            <w:textDirection w:val="btLr"/>
          </w:tcPr>
          <w:p w14:paraId="062B7B94" w14:textId="77777777" w:rsidR="00C243CD" w:rsidRPr="00E776EF" w:rsidRDefault="00C243CD" w:rsidP="00856EE0">
            <w:pPr>
              <w:ind w:left="113" w:right="113"/>
              <w:jc w:val="both"/>
              <w:rPr>
                <w:sz w:val="20"/>
                <w:szCs w:val="20"/>
              </w:rPr>
            </w:pPr>
            <w:r>
              <w:rPr>
                <w:sz w:val="20"/>
                <w:szCs w:val="20"/>
              </w:rPr>
              <w:t>Oficina de Planeación</w:t>
            </w:r>
          </w:p>
        </w:tc>
        <w:tc>
          <w:tcPr>
            <w:tcW w:w="713" w:type="dxa"/>
            <w:textDirection w:val="btLr"/>
          </w:tcPr>
          <w:p w14:paraId="4D309F4D" w14:textId="77777777" w:rsidR="00C243CD" w:rsidRPr="00E776EF" w:rsidRDefault="00C243CD" w:rsidP="00856EE0">
            <w:pPr>
              <w:ind w:left="113" w:right="113"/>
              <w:jc w:val="center"/>
              <w:rPr>
                <w:sz w:val="20"/>
                <w:szCs w:val="20"/>
              </w:rPr>
            </w:pPr>
            <w:r>
              <w:rPr>
                <w:sz w:val="20"/>
                <w:szCs w:val="20"/>
              </w:rPr>
              <w:t>Todas las Dependencias</w:t>
            </w:r>
          </w:p>
        </w:tc>
        <w:tc>
          <w:tcPr>
            <w:tcW w:w="713" w:type="dxa"/>
            <w:textDirection w:val="btLr"/>
          </w:tcPr>
          <w:p w14:paraId="5D5C3233" w14:textId="77777777" w:rsidR="00C243CD" w:rsidRPr="00022895" w:rsidRDefault="00C243CD" w:rsidP="00856EE0">
            <w:pPr>
              <w:ind w:left="113" w:right="113"/>
              <w:jc w:val="center"/>
              <w:rPr>
                <w:sz w:val="20"/>
                <w:szCs w:val="20"/>
                <w:highlight w:val="yellow"/>
              </w:rPr>
            </w:pPr>
            <w:r>
              <w:rPr>
                <w:sz w:val="20"/>
                <w:szCs w:val="20"/>
              </w:rPr>
              <w:t>01/04/2019</w:t>
            </w:r>
          </w:p>
        </w:tc>
        <w:tc>
          <w:tcPr>
            <w:tcW w:w="713" w:type="dxa"/>
            <w:textDirection w:val="btLr"/>
          </w:tcPr>
          <w:p w14:paraId="34FEB794" w14:textId="77777777" w:rsidR="00C243CD" w:rsidRPr="00E776EF" w:rsidRDefault="00C243CD" w:rsidP="00856EE0">
            <w:pPr>
              <w:ind w:left="113" w:right="113"/>
              <w:jc w:val="center"/>
              <w:rPr>
                <w:sz w:val="20"/>
                <w:szCs w:val="20"/>
              </w:rPr>
            </w:pPr>
            <w:r>
              <w:rPr>
                <w:sz w:val="20"/>
                <w:szCs w:val="20"/>
              </w:rPr>
              <w:t>30/06/2019</w:t>
            </w:r>
          </w:p>
        </w:tc>
      </w:tr>
      <w:tr w:rsidR="00C243CD" w:rsidRPr="00E776EF" w14:paraId="240BBF8D" w14:textId="77777777" w:rsidTr="00731C2B">
        <w:trPr>
          <w:cantSplit/>
          <w:trHeight w:val="1835"/>
        </w:trPr>
        <w:tc>
          <w:tcPr>
            <w:tcW w:w="1271" w:type="dxa"/>
            <w:vMerge/>
            <w:textDirection w:val="btLr"/>
          </w:tcPr>
          <w:p w14:paraId="5A0C1C7B" w14:textId="77777777" w:rsidR="00C243CD" w:rsidRPr="00E776EF" w:rsidRDefault="00C243CD" w:rsidP="00856EE0">
            <w:pPr>
              <w:ind w:left="113" w:right="113"/>
              <w:jc w:val="center"/>
              <w:rPr>
                <w:sz w:val="20"/>
                <w:szCs w:val="20"/>
              </w:rPr>
            </w:pPr>
          </w:p>
        </w:tc>
        <w:tc>
          <w:tcPr>
            <w:tcW w:w="2145" w:type="dxa"/>
          </w:tcPr>
          <w:p w14:paraId="1DAD8E9A" w14:textId="77777777" w:rsidR="00C243CD" w:rsidRDefault="00C243CD" w:rsidP="00856EE0">
            <w:pPr>
              <w:jc w:val="both"/>
              <w:rPr>
                <w:sz w:val="20"/>
                <w:szCs w:val="20"/>
              </w:rPr>
            </w:pPr>
            <w:r w:rsidRPr="009D7420">
              <w:rPr>
                <w:sz w:val="20"/>
                <w:szCs w:val="20"/>
              </w:rPr>
              <w:t>For</w:t>
            </w:r>
            <w:r>
              <w:rPr>
                <w:sz w:val="20"/>
                <w:szCs w:val="20"/>
              </w:rPr>
              <w:t>mular, aprobar y publicar el PA</w:t>
            </w:r>
            <w:r w:rsidRPr="009D7420">
              <w:rPr>
                <w:sz w:val="20"/>
                <w:szCs w:val="20"/>
              </w:rPr>
              <w:t>AC</w:t>
            </w:r>
            <w:r>
              <w:rPr>
                <w:sz w:val="20"/>
                <w:szCs w:val="20"/>
              </w:rPr>
              <w:t>.</w:t>
            </w:r>
          </w:p>
        </w:tc>
        <w:tc>
          <w:tcPr>
            <w:tcW w:w="860" w:type="dxa"/>
          </w:tcPr>
          <w:p w14:paraId="26445D59" w14:textId="77777777" w:rsidR="00C243CD" w:rsidRDefault="00C243CD" w:rsidP="00856EE0">
            <w:pPr>
              <w:jc w:val="center"/>
              <w:rPr>
                <w:sz w:val="20"/>
                <w:szCs w:val="20"/>
              </w:rPr>
            </w:pPr>
          </w:p>
          <w:p w14:paraId="27BDEA0A" w14:textId="77777777" w:rsidR="00C243CD" w:rsidRDefault="00C243CD" w:rsidP="00856EE0">
            <w:pPr>
              <w:jc w:val="center"/>
              <w:rPr>
                <w:sz w:val="20"/>
                <w:szCs w:val="20"/>
              </w:rPr>
            </w:pPr>
          </w:p>
          <w:p w14:paraId="3BC838C8" w14:textId="77777777" w:rsidR="00C243CD" w:rsidRDefault="00C243CD" w:rsidP="00856EE0">
            <w:pPr>
              <w:jc w:val="center"/>
              <w:rPr>
                <w:sz w:val="20"/>
                <w:szCs w:val="20"/>
              </w:rPr>
            </w:pPr>
            <w:r>
              <w:rPr>
                <w:sz w:val="20"/>
                <w:szCs w:val="20"/>
              </w:rPr>
              <w:t>1</w:t>
            </w:r>
          </w:p>
        </w:tc>
        <w:tc>
          <w:tcPr>
            <w:tcW w:w="1636" w:type="dxa"/>
            <w:textDirection w:val="btLr"/>
          </w:tcPr>
          <w:p w14:paraId="0B371E83" w14:textId="77777777" w:rsidR="00C243CD" w:rsidRPr="00097E9E" w:rsidRDefault="00C243CD" w:rsidP="00856EE0">
            <w:pPr>
              <w:ind w:left="113" w:right="113"/>
              <w:jc w:val="both"/>
              <w:rPr>
                <w:sz w:val="20"/>
                <w:szCs w:val="20"/>
              </w:rPr>
            </w:pPr>
            <w:r w:rsidRPr="009D7420">
              <w:rPr>
                <w:sz w:val="20"/>
                <w:szCs w:val="20"/>
              </w:rPr>
              <w:t>Planes institucionales estructurados</w:t>
            </w:r>
          </w:p>
        </w:tc>
        <w:tc>
          <w:tcPr>
            <w:tcW w:w="1299" w:type="dxa"/>
            <w:textDirection w:val="btLr"/>
          </w:tcPr>
          <w:p w14:paraId="5C9A3080" w14:textId="77777777" w:rsidR="00C243CD" w:rsidRDefault="00C243CD" w:rsidP="00856EE0">
            <w:pPr>
              <w:ind w:left="113" w:right="113"/>
              <w:jc w:val="both"/>
              <w:rPr>
                <w:sz w:val="20"/>
                <w:szCs w:val="20"/>
              </w:rPr>
            </w:pPr>
            <w:r>
              <w:rPr>
                <w:sz w:val="20"/>
                <w:szCs w:val="20"/>
              </w:rPr>
              <w:t>Oficina de Planeación</w:t>
            </w:r>
          </w:p>
        </w:tc>
        <w:tc>
          <w:tcPr>
            <w:tcW w:w="713" w:type="dxa"/>
            <w:textDirection w:val="btLr"/>
          </w:tcPr>
          <w:p w14:paraId="22437F16" w14:textId="77777777" w:rsidR="00C243CD" w:rsidRDefault="00C243CD" w:rsidP="00856EE0">
            <w:pPr>
              <w:ind w:left="113" w:right="113"/>
              <w:jc w:val="center"/>
              <w:rPr>
                <w:sz w:val="20"/>
                <w:szCs w:val="20"/>
              </w:rPr>
            </w:pPr>
            <w:r>
              <w:rPr>
                <w:sz w:val="20"/>
                <w:szCs w:val="20"/>
              </w:rPr>
              <w:t>Todas las Dependencias</w:t>
            </w:r>
          </w:p>
        </w:tc>
        <w:tc>
          <w:tcPr>
            <w:tcW w:w="713" w:type="dxa"/>
            <w:textDirection w:val="btLr"/>
          </w:tcPr>
          <w:p w14:paraId="126F27A4" w14:textId="77777777" w:rsidR="00C243CD" w:rsidRPr="00022895" w:rsidRDefault="00C243CD" w:rsidP="00856EE0">
            <w:pPr>
              <w:ind w:left="113" w:right="113"/>
              <w:jc w:val="center"/>
              <w:rPr>
                <w:sz w:val="20"/>
                <w:szCs w:val="20"/>
                <w:highlight w:val="yellow"/>
              </w:rPr>
            </w:pPr>
            <w:r w:rsidRPr="009D7420">
              <w:rPr>
                <w:sz w:val="20"/>
                <w:szCs w:val="20"/>
              </w:rPr>
              <w:t>01/01/2019</w:t>
            </w:r>
          </w:p>
        </w:tc>
        <w:tc>
          <w:tcPr>
            <w:tcW w:w="713" w:type="dxa"/>
            <w:textDirection w:val="btLr"/>
          </w:tcPr>
          <w:p w14:paraId="4D507E57" w14:textId="77777777" w:rsidR="00C243CD" w:rsidRDefault="00C243CD" w:rsidP="00856EE0">
            <w:pPr>
              <w:ind w:left="113" w:right="113"/>
              <w:jc w:val="center"/>
              <w:rPr>
                <w:sz w:val="20"/>
                <w:szCs w:val="20"/>
              </w:rPr>
            </w:pPr>
            <w:r>
              <w:rPr>
                <w:sz w:val="20"/>
                <w:szCs w:val="20"/>
              </w:rPr>
              <w:t>31/01/2019</w:t>
            </w:r>
          </w:p>
        </w:tc>
      </w:tr>
      <w:tr w:rsidR="00C243CD" w:rsidRPr="00E776EF" w14:paraId="473A6BD6" w14:textId="77777777" w:rsidTr="00731C2B">
        <w:trPr>
          <w:cantSplit/>
          <w:trHeight w:val="1835"/>
        </w:trPr>
        <w:tc>
          <w:tcPr>
            <w:tcW w:w="1271" w:type="dxa"/>
            <w:vMerge/>
            <w:textDirection w:val="btLr"/>
          </w:tcPr>
          <w:p w14:paraId="71C045EF" w14:textId="77777777" w:rsidR="00C243CD" w:rsidRPr="00E776EF" w:rsidRDefault="00C243CD" w:rsidP="00856EE0">
            <w:pPr>
              <w:ind w:left="113" w:right="113"/>
              <w:jc w:val="center"/>
              <w:rPr>
                <w:sz w:val="20"/>
                <w:szCs w:val="20"/>
              </w:rPr>
            </w:pPr>
          </w:p>
        </w:tc>
        <w:tc>
          <w:tcPr>
            <w:tcW w:w="2145" w:type="dxa"/>
          </w:tcPr>
          <w:p w14:paraId="7847C720" w14:textId="77777777" w:rsidR="00C243CD" w:rsidRPr="009D7420" w:rsidRDefault="00C243CD" w:rsidP="00856EE0">
            <w:pPr>
              <w:jc w:val="both"/>
              <w:rPr>
                <w:sz w:val="20"/>
                <w:szCs w:val="20"/>
              </w:rPr>
            </w:pPr>
            <w:r w:rsidRPr="009D7420">
              <w:rPr>
                <w:sz w:val="20"/>
                <w:szCs w:val="20"/>
              </w:rPr>
              <w:t>Elaborar informe de percepción ciudadana sobre la Satisfacción,  gestión institucional y participación ciudadana</w:t>
            </w:r>
            <w:r>
              <w:rPr>
                <w:sz w:val="20"/>
                <w:szCs w:val="20"/>
              </w:rPr>
              <w:t>.</w:t>
            </w:r>
          </w:p>
        </w:tc>
        <w:tc>
          <w:tcPr>
            <w:tcW w:w="860" w:type="dxa"/>
          </w:tcPr>
          <w:p w14:paraId="74AF06A4" w14:textId="77777777" w:rsidR="00C243CD" w:rsidRDefault="00C243CD" w:rsidP="00856EE0">
            <w:pPr>
              <w:jc w:val="center"/>
              <w:rPr>
                <w:sz w:val="20"/>
                <w:szCs w:val="20"/>
              </w:rPr>
            </w:pPr>
          </w:p>
          <w:p w14:paraId="799EB0B2" w14:textId="77777777" w:rsidR="00C243CD" w:rsidRDefault="00C243CD" w:rsidP="00856EE0">
            <w:pPr>
              <w:jc w:val="center"/>
              <w:rPr>
                <w:sz w:val="20"/>
                <w:szCs w:val="20"/>
              </w:rPr>
            </w:pPr>
            <w:r>
              <w:rPr>
                <w:sz w:val="20"/>
                <w:szCs w:val="20"/>
              </w:rPr>
              <w:t>3</w:t>
            </w:r>
          </w:p>
        </w:tc>
        <w:tc>
          <w:tcPr>
            <w:tcW w:w="1636" w:type="dxa"/>
            <w:textDirection w:val="btLr"/>
          </w:tcPr>
          <w:p w14:paraId="57ED84E3" w14:textId="77777777" w:rsidR="00C243CD" w:rsidRPr="009D7420" w:rsidRDefault="00C243CD" w:rsidP="00856EE0">
            <w:pPr>
              <w:ind w:left="113" w:right="113"/>
              <w:jc w:val="both"/>
              <w:rPr>
                <w:sz w:val="20"/>
                <w:szCs w:val="20"/>
              </w:rPr>
            </w:pPr>
            <w:r w:rsidRPr="009D7420">
              <w:rPr>
                <w:sz w:val="20"/>
                <w:szCs w:val="20"/>
              </w:rPr>
              <w:t>Ejecución del Componente de Rendición de cuentas</w:t>
            </w:r>
          </w:p>
        </w:tc>
        <w:tc>
          <w:tcPr>
            <w:tcW w:w="1299" w:type="dxa"/>
            <w:textDirection w:val="btLr"/>
          </w:tcPr>
          <w:p w14:paraId="4E0FEBC7" w14:textId="77777777" w:rsidR="00C243CD" w:rsidRDefault="00C243CD" w:rsidP="00856EE0">
            <w:pPr>
              <w:ind w:left="113" w:right="113"/>
              <w:jc w:val="both"/>
              <w:rPr>
                <w:sz w:val="20"/>
                <w:szCs w:val="20"/>
              </w:rPr>
            </w:pPr>
            <w:r w:rsidRPr="009D7420">
              <w:rPr>
                <w:sz w:val="20"/>
                <w:szCs w:val="20"/>
              </w:rPr>
              <w:t>Participación y Atención al Ciudadano</w:t>
            </w:r>
          </w:p>
        </w:tc>
        <w:tc>
          <w:tcPr>
            <w:tcW w:w="713" w:type="dxa"/>
            <w:textDirection w:val="btLr"/>
          </w:tcPr>
          <w:p w14:paraId="53D52009" w14:textId="77777777" w:rsidR="00C243CD" w:rsidRDefault="00C243CD" w:rsidP="00856EE0">
            <w:pPr>
              <w:ind w:left="113" w:right="113"/>
              <w:jc w:val="center"/>
              <w:rPr>
                <w:sz w:val="20"/>
                <w:szCs w:val="20"/>
              </w:rPr>
            </w:pPr>
          </w:p>
        </w:tc>
        <w:tc>
          <w:tcPr>
            <w:tcW w:w="713" w:type="dxa"/>
            <w:textDirection w:val="btLr"/>
          </w:tcPr>
          <w:p w14:paraId="323AE4F1" w14:textId="77777777" w:rsidR="00C243CD" w:rsidRPr="009D7420" w:rsidRDefault="00C243CD" w:rsidP="00856EE0">
            <w:pPr>
              <w:ind w:left="113" w:right="113"/>
              <w:jc w:val="center"/>
              <w:rPr>
                <w:sz w:val="20"/>
                <w:szCs w:val="20"/>
              </w:rPr>
            </w:pPr>
            <w:r>
              <w:rPr>
                <w:sz w:val="20"/>
                <w:szCs w:val="20"/>
              </w:rPr>
              <w:t>01/01/2019</w:t>
            </w:r>
          </w:p>
        </w:tc>
        <w:tc>
          <w:tcPr>
            <w:tcW w:w="713" w:type="dxa"/>
            <w:textDirection w:val="btLr"/>
          </w:tcPr>
          <w:p w14:paraId="186DCC11" w14:textId="77777777" w:rsidR="00C243CD" w:rsidRDefault="00C243CD" w:rsidP="00856EE0">
            <w:pPr>
              <w:ind w:left="113" w:right="113"/>
              <w:jc w:val="center"/>
              <w:rPr>
                <w:sz w:val="20"/>
                <w:szCs w:val="20"/>
              </w:rPr>
            </w:pPr>
            <w:r>
              <w:rPr>
                <w:sz w:val="20"/>
                <w:szCs w:val="20"/>
              </w:rPr>
              <w:t>31/12/2019</w:t>
            </w:r>
          </w:p>
        </w:tc>
      </w:tr>
      <w:tr w:rsidR="00C243CD" w:rsidRPr="00E776EF" w14:paraId="270C63F9" w14:textId="77777777" w:rsidTr="00731C2B">
        <w:trPr>
          <w:cantSplit/>
          <w:trHeight w:val="1835"/>
        </w:trPr>
        <w:tc>
          <w:tcPr>
            <w:tcW w:w="1271" w:type="dxa"/>
            <w:vMerge/>
            <w:textDirection w:val="btLr"/>
          </w:tcPr>
          <w:p w14:paraId="2747CB68" w14:textId="77777777" w:rsidR="00C243CD" w:rsidRPr="00E776EF" w:rsidRDefault="00C243CD" w:rsidP="00856EE0">
            <w:pPr>
              <w:ind w:left="113" w:right="113"/>
              <w:jc w:val="center"/>
              <w:rPr>
                <w:sz w:val="20"/>
                <w:szCs w:val="20"/>
              </w:rPr>
            </w:pPr>
          </w:p>
        </w:tc>
        <w:tc>
          <w:tcPr>
            <w:tcW w:w="2145" w:type="dxa"/>
          </w:tcPr>
          <w:p w14:paraId="08532662" w14:textId="77777777" w:rsidR="00C243CD" w:rsidRPr="009D7420" w:rsidRDefault="00C243CD" w:rsidP="00856EE0">
            <w:pPr>
              <w:jc w:val="both"/>
              <w:rPr>
                <w:sz w:val="20"/>
                <w:szCs w:val="20"/>
              </w:rPr>
            </w:pPr>
            <w:r w:rsidRPr="009D7420">
              <w:rPr>
                <w:sz w:val="20"/>
                <w:szCs w:val="20"/>
              </w:rPr>
              <w:t>Elaborar el documento con la Estrategia de Rendición de cuentas para la vigencia 2019</w:t>
            </w:r>
            <w:r>
              <w:rPr>
                <w:sz w:val="20"/>
                <w:szCs w:val="20"/>
              </w:rPr>
              <w:t>.</w:t>
            </w:r>
          </w:p>
        </w:tc>
        <w:tc>
          <w:tcPr>
            <w:tcW w:w="860" w:type="dxa"/>
          </w:tcPr>
          <w:p w14:paraId="78F429A8" w14:textId="77777777" w:rsidR="00C243CD" w:rsidRDefault="00C243CD" w:rsidP="00856EE0">
            <w:pPr>
              <w:jc w:val="center"/>
              <w:rPr>
                <w:sz w:val="20"/>
                <w:szCs w:val="20"/>
              </w:rPr>
            </w:pPr>
          </w:p>
          <w:p w14:paraId="49EF0ABE" w14:textId="77777777" w:rsidR="00C243CD" w:rsidRDefault="00C243CD" w:rsidP="00856EE0">
            <w:pPr>
              <w:jc w:val="center"/>
              <w:rPr>
                <w:sz w:val="20"/>
                <w:szCs w:val="20"/>
              </w:rPr>
            </w:pPr>
            <w:r>
              <w:rPr>
                <w:sz w:val="20"/>
                <w:szCs w:val="20"/>
              </w:rPr>
              <w:t>1</w:t>
            </w:r>
          </w:p>
        </w:tc>
        <w:tc>
          <w:tcPr>
            <w:tcW w:w="1636" w:type="dxa"/>
            <w:textDirection w:val="btLr"/>
          </w:tcPr>
          <w:p w14:paraId="727BE679" w14:textId="77777777" w:rsidR="00C243CD" w:rsidRPr="009D7420" w:rsidRDefault="00C243CD" w:rsidP="00856EE0">
            <w:pPr>
              <w:ind w:left="113" w:right="113"/>
              <w:jc w:val="both"/>
              <w:rPr>
                <w:sz w:val="20"/>
                <w:szCs w:val="20"/>
              </w:rPr>
            </w:pPr>
            <w:r w:rsidRPr="009D7420">
              <w:rPr>
                <w:sz w:val="20"/>
                <w:szCs w:val="20"/>
              </w:rPr>
              <w:t>Nivel de avance en la ejecución del Componente de Rendición de cuentas</w:t>
            </w:r>
          </w:p>
        </w:tc>
        <w:tc>
          <w:tcPr>
            <w:tcW w:w="1299" w:type="dxa"/>
            <w:textDirection w:val="btLr"/>
          </w:tcPr>
          <w:p w14:paraId="1645ACCA" w14:textId="77777777" w:rsidR="00C243CD" w:rsidRDefault="004F7FCE" w:rsidP="00856EE0">
            <w:pPr>
              <w:ind w:left="113" w:right="113"/>
              <w:jc w:val="both"/>
              <w:rPr>
                <w:sz w:val="20"/>
                <w:szCs w:val="20"/>
              </w:rPr>
            </w:pPr>
            <w:r>
              <w:rPr>
                <w:sz w:val="20"/>
                <w:szCs w:val="20"/>
              </w:rPr>
              <w:t>Ofici</w:t>
            </w:r>
            <w:r w:rsidR="00C243CD">
              <w:rPr>
                <w:sz w:val="20"/>
                <w:szCs w:val="20"/>
              </w:rPr>
              <w:t>n</w:t>
            </w:r>
            <w:r>
              <w:rPr>
                <w:sz w:val="20"/>
                <w:szCs w:val="20"/>
              </w:rPr>
              <w:t>a</w:t>
            </w:r>
            <w:r w:rsidR="00C243CD">
              <w:rPr>
                <w:sz w:val="20"/>
                <w:szCs w:val="20"/>
              </w:rPr>
              <w:t xml:space="preserve"> de Comunicaciones </w:t>
            </w:r>
          </w:p>
        </w:tc>
        <w:tc>
          <w:tcPr>
            <w:tcW w:w="713" w:type="dxa"/>
            <w:textDirection w:val="btLr"/>
          </w:tcPr>
          <w:p w14:paraId="0A028C8A" w14:textId="77777777" w:rsidR="00C243CD" w:rsidRDefault="00C243CD" w:rsidP="00856EE0">
            <w:pPr>
              <w:ind w:left="113" w:right="113"/>
              <w:jc w:val="center"/>
              <w:rPr>
                <w:sz w:val="20"/>
                <w:szCs w:val="20"/>
              </w:rPr>
            </w:pPr>
          </w:p>
        </w:tc>
        <w:tc>
          <w:tcPr>
            <w:tcW w:w="713" w:type="dxa"/>
            <w:textDirection w:val="btLr"/>
          </w:tcPr>
          <w:p w14:paraId="1ED644BB" w14:textId="77777777" w:rsidR="00C243CD" w:rsidRPr="009D7420" w:rsidRDefault="00C243CD" w:rsidP="00856EE0">
            <w:pPr>
              <w:ind w:left="113" w:right="113"/>
              <w:jc w:val="center"/>
              <w:rPr>
                <w:sz w:val="20"/>
                <w:szCs w:val="20"/>
              </w:rPr>
            </w:pPr>
            <w:r>
              <w:rPr>
                <w:sz w:val="20"/>
                <w:szCs w:val="20"/>
              </w:rPr>
              <w:t>01/01/2019</w:t>
            </w:r>
          </w:p>
        </w:tc>
        <w:tc>
          <w:tcPr>
            <w:tcW w:w="713" w:type="dxa"/>
            <w:textDirection w:val="btLr"/>
          </w:tcPr>
          <w:p w14:paraId="1D176F0F" w14:textId="77777777" w:rsidR="00C243CD" w:rsidRDefault="00C243CD" w:rsidP="00856EE0">
            <w:pPr>
              <w:ind w:left="113" w:right="113"/>
              <w:jc w:val="center"/>
              <w:rPr>
                <w:sz w:val="20"/>
                <w:szCs w:val="20"/>
              </w:rPr>
            </w:pPr>
            <w:r>
              <w:rPr>
                <w:sz w:val="20"/>
                <w:szCs w:val="20"/>
              </w:rPr>
              <w:t>31/03/2019</w:t>
            </w:r>
          </w:p>
        </w:tc>
      </w:tr>
      <w:tr w:rsidR="00C243CD" w:rsidRPr="00E776EF" w14:paraId="6BDE5BE8" w14:textId="77777777" w:rsidTr="00731C2B">
        <w:trPr>
          <w:cantSplit/>
          <w:trHeight w:val="1835"/>
        </w:trPr>
        <w:tc>
          <w:tcPr>
            <w:tcW w:w="1271" w:type="dxa"/>
            <w:vMerge/>
            <w:textDirection w:val="btLr"/>
          </w:tcPr>
          <w:p w14:paraId="216412E9" w14:textId="77777777" w:rsidR="00C243CD" w:rsidRPr="00E776EF" w:rsidRDefault="00C243CD" w:rsidP="00856EE0">
            <w:pPr>
              <w:ind w:left="113" w:right="113"/>
              <w:jc w:val="center"/>
              <w:rPr>
                <w:sz w:val="20"/>
                <w:szCs w:val="20"/>
              </w:rPr>
            </w:pPr>
          </w:p>
        </w:tc>
        <w:tc>
          <w:tcPr>
            <w:tcW w:w="2145" w:type="dxa"/>
          </w:tcPr>
          <w:p w14:paraId="17364B1D" w14:textId="77777777" w:rsidR="00C243CD" w:rsidRPr="009D7420" w:rsidRDefault="00C243CD" w:rsidP="00856EE0">
            <w:pPr>
              <w:jc w:val="both"/>
              <w:rPr>
                <w:sz w:val="20"/>
                <w:szCs w:val="20"/>
              </w:rPr>
            </w:pPr>
            <w:r w:rsidRPr="00C243CD">
              <w:rPr>
                <w:sz w:val="20"/>
                <w:szCs w:val="20"/>
              </w:rPr>
              <w:t>Realizar audiencia pública de Rendición de cuentas</w:t>
            </w:r>
            <w:r>
              <w:rPr>
                <w:sz w:val="20"/>
                <w:szCs w:val="20"/>
              </w:rPr>
              <w:t>.</w:t>
            </w:r>
          </w:p>
        </w:tc>
        <w:tc>
          <w:tcPr>
            <w:tcW w:w="860" w:type="dxa"/>
          </w:tcPr>
          <w:p w14:paraId="18EC628B" w14:textId="77777777" w:rsidR="00C243CD" w:rsidRDefault="00C243CD" w:rsidP="00856EE0">
            <w:pPr>
              <w:jc w:val="center"/>
              <w:rPr>
                <w:sz w:val="20"/>
                <w:szCs w:val="20"/>
              </w:rPr>
            </w:pPr>
            <w:r>
              <w:rPr>
                <w:sz w:val="20"/>
                <w:szCs w:val="20"/>
              </w:rPr>
              <w:t>1</w:t>
            </w:r>
          </w:p>
        </w:tc>
        <w:tc>
          <w:tcPr>
            <w:tcW w:w="1636" w:type="dxa"/>
            <w:textDirection w:val="btLr"/>
          </w:tcPr>
          <w:p w14:paraId="3F8D1B27" w14:textId="77777777" w:rsidR="00C243CD" w:rsidRPr="009D7420" w:rsidRDefault="00C243CD" w:rsidP="00856EE0">
            <w:pPr>
              <w:ind w:left="113" w:right="113"/>
              <w:jc w:val="both"/>
              <w:rPr>
                <w:sz w:val="20"/>
                <w:szCs w:val="20"/>
              </w:rPr>
            </w:pPr>
            <w:r w:rsidRPr="00C243CD">
              <w:rPr>
                <w:sz w:val="20"/>
                <w:szCs w:val="20"/>
              </w:rPr>
              <w:t>Nivel de avance en la ejecución del Componente de Rendición de cuentas</w:t>
            </w:r>
            <w:r>
              <w:rPr>
                <w:sz w:val="20"/>
                <w:szCs w:val="20"/>
              </w:rPr>
              <w:t>.</w:t>
            </w:r>
          </w:p>
        </w:tc>
        <w:tc>
          <w:tcPr>
            <w:tcW w:w="1299" w:type="dxa"/>
            <w:textDirection w:val="btLr"/>
          </w:tcPr>
          <w:p w14:paraId="23578AE6" w14:textId="77777777" w:rsidR="00C243CD" w:rsidRDefault="00C243CD" w:rsidP="00856EE0">
            <w:pPr>
              <w:ind w:left="113" w:right="113"/>
              <w:jc w:val="both"/>
              <w:rPr>
                <w:sz w:val="20"/>
                <w:szCs w:val="20"/>
              </w:rPr>
            </w:pPr>
            <w:r>
              <w:rPr>
                <w:sz w:val="20"/>
                <w:szCs w:val="20"/>
              </w:rPr>
              <w:t>Ofician de Comunicaciones</w:t>
            </w:r>
          </w:p>
        </w:tc>
        <w:tc>
          <w:tcPr>
            <w:tcW w:w="713" w:type="dxa"/>
            <w:textDirection w:val="btLr"/>
          </w:tcPr>
          <w:p w14:paraId="70786A53" w14:textId="77777777" w:rsidR="00C243CD" w:rsidRDefault="00C243CD" w:rsidP="00856EE0">
            <w:pPr>
              <w:ind w:left="113" w:right="113"/>
              <w:jc w:val="center"/>
              <w:rPr>
                <w:sz w:val="20"/>
                <w:szCs w:val="20"/>
              </w:rPr>
            </w:pPr>
          </w:p>
        </w:tc>
        <w:tc>
          <w:tcPr>
            <w:tcW w:w="713" w:type="dxa"/>
            <w:textDirection w:val="btLr"/>
          </w:tcPr>
          <w:p w14:paraId="5693EB03" w14:textId="77777777" w:rsidR="00C243CD" w:rsidRDefault="00B9325C" w:rsidP="00856EE0">
            <w:pPr>
              <w:ind w:left="113" w:right="113"/>
              <w:jc w:val="center"/>
              <w:rPr>
                <w:sz w:val="20"/>
                <w:szCs w:val="20"/>
              </w:rPr>
            </w:pPr>
            <w:r>
              <w:rPr>
                <w:sz w:val="20"/>
                <w:szCs w:val="20"/>
              </w:rPr>
              <w:t>01/10</w:t>
            </w:r>
            <w:r w:rsidR="00C243CD">
              <w:rPr>
                <w:sz w:val="20"/>
                <w:szCs w:val="20"/>
              </w:rPr>
              <w:t>/2019</w:t>
            </w:r>
          </w:p>
        </w:tc>
        <w:tc>
          <w:tcPr>
            <w:tcW w:w="713" w:type="dxa"/>
            <w:textDirection w:val="btLr"/>
          </w:tcPr>
          <w:p w14:paraId="03ABAB7C" w14:textId="77777777" w:rsidR="00C243CD" w:rsidRDefault="00C243CD" w:rsidP="00856EE0">
            <w:pPr>
              <w:ind w:left="113" w:right="113"/>
              <w:jc w:val="center"/>
              <w:rPr>
                <w:sz w:val="20"/>
                <w:szCs w:val="20"/>
              </w:rPr>
            </w:pPr>
            <w:r>
              <w:rPr>
                <w:sz w:val="20"/>
                <w:szCs w:val="20"/>
              </w:rPr>
              <w:t>31/12/2019</w:t>
            </w:r>
          </w:p>
        </w:tc>
      </w:tr>
      <w:tr w:rsidR="00C243CD" w:rsidRPr="00E776EF" w14:paraId="69711014" w14:textId="77777777" w:rsidTr="00731C2B">
        <w:trPr>
          <w:cantSplit/>
          <w:trHeight w:val="1835"/>
        </w:trPr>
        <w:tc>
          <w:tcPr>
            <w:tcW w:w="1271" w:type="dxa"/>
            <w:vMerge/>
            <w:textDirection w:val="btLr"/>
          </w:tcPr>
          <w:p w14:paraId="4C78C566" w14:textId="77777777" w:rsidR="00C243CD" w:rsidRPr="00E776EF" w:rsidRDefault="00C243CD" w:rsidP="00856EE0">
            <w:pPr>
              <w:ind w:left="113" w:right="113"/>
              <w:jc w:val="center"/>
              <w:rPr>
                <w:sz w:val="20"/>
                <w:szCs w:val="20"/>
              </w:rPr>
            </w:pPr>
          </w:p>
        </w:tc>
        <w:tc>
          <w:tcPr>
            <w:tcW w:w="2145" w:type="dxa"/>
          </w:tcPr>
          <w:p w14:paraId="5039A61B" w14:textId="77777777" w:rsidR="00C243CD" w:rsidRPr="00C243CD" w:rsidRDefault="00C243CD" w:rsidP="00856EE0">
            <w:pPr>
              <w:jc w:val="both"/>
              <w:rPr>
                <w:sz w:val="20"/>
                <w:szCs w:val="20"/>
              </w:rPr>
            </w:pPr>
            <w:r w:rsidRPr="00C243CD">
              <w:rPr>
                <w:sz w:val="20"/>
                <w:szCs w:val="20"/>
              </w:rPr>
              <w:t>Participar en ferias de atención al ciudadano seleccionadas</w:t>
            </w:r>
            <w:r>
              <w:rPr>
                <w:sz w:val="20"/>
                <w:szCs w:val="20"/>
              </w:rPr>
              <w:t>.</w:t>
            </w:r>
          </w:p>
        </w:tc>
        <w:tc>
          <w:tcPr>
            <w:tcW w:w="860" w:type="dxa"/>
          </w:tcPr>
          <w:p w14:paraId="4EA641A9" w14:textId="77777777" w:rsidR="00C243CD" w:rsidRDefault="00C243CD" w:rsidP="00856EE0">
            <w:pPr>
              <w:jc w:val="center"/>
              <w:rPr>
                <w:sz w:val="20"/>
                <w:szCs w:val="20"/>
              </w:rPr>
            </w:pPr>
            <w:r>
              <w:rPr>
                <w:sz w:val="20"/>
                <w:szCs w:val="20"/>
              </w:rPr>
              <w:t>100%</w:t>
            </w:r>
          </w:p>
        </w:tc>
        <w:tc>
          <w:tcPr>
            <w:tcW w:w="1636" w:type="dxa"/>
            <w:textDirection w:val="btLr"/>
          </w:tcPr>
          <w:p w14:paraId="5B31C0CB" w14:textId="77777777" w:rsidR="00C243CD" w:rsidRPr="00C243CD" w:rsidRDefault="00C243CD" w:rsidP="00856EE0">
            <w:pPr>
              <w:ind w:left="113" w:right="113"/>
              <w:jc w:val="both"/>
              <w:rPr>
                <w:sz w:val="20"/>
                <w:szCs w:val="20"/>
              </w:rPr>
            </w:pPr>
            <w:r w:rsidRPr="00C243CD">
              <w:rPr>
                <w:sz w:val="20"/>
                <w:szCs w:val="20"/>
              </w:rPr>
              <w:t>Ejecución del Componente de Rendición de cuentas</w:t>
            </w:r>
          </w:p>
        </w:tc>
        <w:tc>
          <w:tcPr>
            <w:tcW w:w="1299" w:type="dxa"/>
            <w:textDirection w:val="btLr"/>
          </w:tcPr>
          <w:p w14:paraId="1EBE01C4" w14:textId="77777777" w:rsidR="00C243CD" w:rsidRDefault="00C243CD" w:rsidP="00856EE0">
            <w:pPr>
              <w:ind w:left="113" w:right="113"/>
              <w:jc w:val="both"/>
              <w:rPr>
                <w:sz w:val="20"/>
                <w:szCs w:val="20"/>
              </w:rPr>
            </w:pPr>
            <w:r w:rsidRPr="00C243CD">
              <w:rPr>
                <w:sz w:val="20"/>
                <w:szCs w:val="20"/>
              </w:rPr>
              <w:t>Participación y Atención al Ciudadano</w:t>
            </w:r>
          </w:p>
        </w:tc>
        <w:tc>
          <w:tcPr>
            <w:tcW w:w="713" w:type="dxa"/>
            <w:textDirection w:val="btLr"/>
          </w:tcPr>
          <w:p w14:paraId="7A5683C2" w14:textId="77777777" w:rsidR="00C243CD" w:rsidRDefault="00C243CD" w:rsidP="00856EE0">
            <w:pPr>
              <w:ind w:left="113" w:right="113"/>
              <w:jc w:val="center"/>
              <w:rPr>
                <w:sz w:val="20"/>
                <w:szCs w:val="20"/>
              </w:rPr>
            </w:pPr>
          </w:p>
        </w:tc>
        <w:tc>
          <w:tcPr>
            <w:tcW w:w="713" w:type="dxa"/>
            <w:textDirection w:val="btLr"/>
          </w:tcPr>
          <w:p w14:paraId="64099539" w14:textId="77777777" w:rsidR="00C243CD" w:rsidRDefault="00C243CD" w:rsidP="00856EE0">
            <w:pPr>
              <w:ind w:left="113" w:right="113"/>
              <w:jc w:val="center"/>
              <w:rPr>
                <w:sz w:val="20"/>
                <w:szCs w:val="20"/>
              </w:rPr>
            </w:pPr>
            <w:r>
              <w:rPr>
                <w:sz w:val="20"/>
                <w:szCs w:val="20"/>
              </w:rPr>
              <w:t>01/02/2019</w:t>
            </w:r>
          </w:p>
        </w:tc>
        <w:tc>
          <w:tcPr>
            <w:tcW w:w="713" w:type="dxa"/>
            <w:textDirection w:val="btLr"/>
          </w:tcPr>
          <w:p w14:paraId="5EAE8D56" w14:textId="77777777" w:rsidR="00C243CD" w:rsidRDefault="00C243CD" w:rsidP="00856EE0">
            <w:pPr>
              <w:ind w:left="113" w:right="113"/>
              <w:jc w:val="center"/>
              <w:rPr>
                <w:sz w:val="20"/>
                <w:szCs w:val="20"/>
              </w:rPr>
            </w:pPr>
            <w:r>
              <w:rPr>
                <w:sz w:val="20"/>
                <w:szCs w:val="20"/>
              </w:rPr>
              <w:t>31/12/2019</w:t>
            </w:r>
          </w:p>
        </w:tc>
      </w:tr>
      <w:tr w:rsidR="00C243CD" w:rsidRPr="00E776EF" w14:paraId="23B9ACB9" w14:textId="77777777" w:rsidTr="00731C2B">
        <w:trPr>
          <w:cantSplit/>
          <w:trHeight w:val="1835"/>
        </w:trPr>
        <w:tc>
          <w:tcPr>
            <w:tcW w:w="1271" w:type="dxa"/>
            <w:vMerge/>
            <w:textDirection w:val="btLr"/>
          </w:tcPr>
          <w:p w14:paraId="3182C86D" w14:textId="77777777" w:rsidR="00C243CD" w:rsidRPr="00E776EF" w:rsidRDefault="00C243CD" w:rsidP="00856EE0">
            <w:pPr>
              <w:ind w:left="113" w:right="113"/>
              <w:jc w:val="center"/>
              <w:rPr>
                <w:sz w:val="20"/>
                <w:szCs w:val="20"/>
              </w:rPr>
            </w:pPr>
          </w:p>
        </w:tc>
        <w:tc>
          <w:tcPr>
            <w:tcW w:w="2145" w:type="dxa"/>
          </w:tcPr>
          <w:p w14:paraId="014FCC6D" w14:textId="77777777" w:rsidR="00C243CD" w:rsidRPr="00C243CD" w:rsidRDefault="00C243CD" w:rsidP="00856EE0">
            <w:pPr>
              <w:jc w:val="both"/>
              <w:rPr>
                <w:sz w:val="20"/>
                <w:szCs w:val="20"/>
              </w:rPr>
            </w:pPr>
            <w:r w:rsidRPr="00C243CD">
              <w:rPr>
                <w:sz w:val="20"/>
                <w:szCs w:val="20"/>
              </w:rPr>
              <w:t>Organizar y gestionar los espacios de socialización de la gestión de la Agencia definidos en la Estrategia de Rendición de Cuentas</w:t>
            </w:r>
            <w:r>
              <w:rPr>
                <w:sz w:val="20"/>
                <w:szCs w:val="20"/>
              </w:rPr>
              <w:t>.</w:t>
            </w:r>
          </w:p>
        </w:tc>
        <w:tc>
          <w:tcPr>
            <w:tcW w:w="860" w:type="dxa"/>
          </w:tcPr>
          <w:p w14:paraId="6D62285E" w14:textId="77777777" w:rsidR="00C243CD" w:rsidRDefault="00C243CD" w:rsidP="00856EE0">
            <w:pPr>
              <w:jc w:val="center"/>
              <w:rPr>
                <w:sz w:val="20"/>
                <w:szCs w:val="20"/>
              </w:rPr>
            </w:pPr>
            <w:r>
              <w:rPr>
                <w:sz w:val="20"/>
                <w:szCs w:val="20"/>
              </w:rPr>
              <w:t>100%</w:t>
            </w:r>
          </w:p>
        </w:tc>
        <w:tc>
          <w:tcPr>
            <w:tcW w:w="1636" w:type="dxa"/>
            <w:textDirection w:val="btLr"/>
          </w:tcPr>
          <w:p w14:paraId="69B395E2" w14:textId="77777777" w:rsidR="00C243CD" w:rsidRPr="00C243CD" w:rsidRDefault="00C243CD" w:rsidP="00856EE0">
            <w:pPr>
              <w:ind w:left="113" w:right="113"/>
              <w:jc w:val="both"/>
              <w:rPr>
                <w:sz w:val="20"/>
                <w:szCs w:val="20"/>
              </w:rPr>
            </w:pPr>
            <w:r w:rsidRPr="00C243CD">
              <w:rPr>
                <w:sz w:val="20"/>
                <w:szCs w:val="20"/>
              </w:rPr>
              <w:t>Componente de rendición de cuentas ejecutado</w:t>
            </w:r>
          </w:p>
        </w:tc>
        <w:tc>
          <w:tcPr>
            <w:tcW w:w="1299" w:type="dxa"/>
            <w:textDirection w:val="btLr"/>
          </w:tcPr>
          <w:p w14:paraId="2989EE86" w14:textId="77777777" w:rsidR="00C243CD" w:rsidRDefault="00C243CD" w:rsidP="00856EE0">
            <w:pPr>
              <w:ind w:left="113" w:right="113"/>
              <w:jc w:val="both"/>
              <w:rPr>
                <w:sz w:val="20"/>
                <w:szCs w:val="20"/>
              </w:rPr>
            </w:pPr>
            <w:r>
              <w:rPr>
                <w:sz w:val="20"/>
                <w:szCs w:val="20"/>
              </w:rPr>
              <w:t>Ofician de Comunicaciones</w:t>
            </w:r>
          </w:p>
        </w:tc>
        <w:tc>
          <w:tcPr>
            <w:tcW w:w="713" w:type="dxa"/>
            <w:textDirection w:val="btLr"/>
          </w:tcPr>
          <w:p w14:paraId="2B9041FA" w14:textId="77777777" w:rsidR="00C243CD" w:rsidRDefault="00C243CD" w:rsidP="00856EE0">
            <w:pPr>
              <w:ind w:left="113" w:right="113"/>
              <w:jc w:val="center"/>
              <w:rPr>
                <w:sz w:val="20"/>
                <w:szCs w:val="20"/>
              </w:rPr>
            </w:pPr>
          </w:p>
        </w:tc>
        <w:tc>
          <w:tcPr>
            <w:tcW w:w="713" w:type="dxa"/>
            <w:textDirection w:val="btLr"/>
          </w:tcPr>
          <w:p w14:paraId="583FEF9B" w14:textId="77777777" w:rsidR="00C243CD" w:rsidRDefault="00C243CD" w:rsidP="00856EE0">
            <w:pPr>
              <w:ind w:left="113" w:right="113"/>
              <w:jc w:val="center"/>
              <w:rPr>
                <w:sz w:val="20"/>
                <w:szCs w:val="20"/>
              </w:rPr>
            </w:pPr>
            <w:r>
              <w:rPr>
                <w:sz w:val="20"/>
                <w:szCs w:val="20"/>
              </w:rPr>
              <w:t>01/04/2019</w:t>
            </w:r>
          </w:p>
        </w:tc>
        <w:tc>
          <w:tcPr>
            <w:tcW w:w="713" w:type="dxa"/>
            <w:textDirection w:val="btLr"/>
          </w:tcPr>
          <w:p w14:paraId="27D7FAB5" w14:textId="77777777" w:rsidR="00C243CD" w:rsidRDefault="00C243CD" w:rsidP="00856EE0">
            <w:pPr>
              <w:ind w:left="113" w:right="113"/>
              <w:jc w:val="center"/>
              <w:rPr>
                <w:sz w:val="20"/>
                <w:szCs w:val="20"/>
              </w:rPr>
            </w:pPr>
            <w:r>
              <w:rPr>
                <w:sz w:val="20"/>
                <w:szCs w:val="20"/>
              </w:rPr>
              <w:t>31/12/2019</w:t>
            </w:r>
          </w:p>
        </w:tc>
      </w:tr>
      <w:tr w:rsidR="00C243CD" w:rsidRPr="00E776EF" w14:paraId="0483EA1B" w14:textId="77777777" w:rsidTr="00731C2B">
        <w:trPr>
          <w:cantSplit/>
          <w:trHeight w:val="1835"/>
        </w:trPr>
        <w:tc>
          <w:tcPr>
            <w:tcW w:w="1271" w:type="dxa"/>
            <w:textDirection w:val="btLr"/>
          </w:tcPr>
          <w:p w14:paraId="25240D2D" w14:textId="77777777" w:rsidR="00C243CD" w:rsidRPr="00E776EF" w:rsidRDefault="00C243CD" w:rsidP="00856EE0">
            <w:pPr>
              <w:ind w:left="113" w:right="113"/>
              <w:jc w:val="center"/>
              <w:rPr>
                <w:sz w:val="20"/>
                <w:szCs w:val="20"/>
              </w:rPr>
            </w:pPr>
            <w:r>
              <w:rPr>
                <w:sz w:val="20"/>
                <w:szCs w:val="20"/>
              </w:rPr>
              <w:t xml:space="preserve">Incentivos para motivar la cultura de la rendición y </w:t>
            </w:r>
            <w:r w:rsidR="00731C2B">
              <w:rPr>
                <w:sz w:val="20"/>
                <w:szCs w:val="20"/>
              </w:rPr>
              <w:t>petición</w:t>
            </w:r>
            <w:r>
              <w:rPr>
                <w:sz w:val="20"/>
                <w:szCs w:val="20"/>
              </w:rPr>
              <w:t xml:space="preserve"> de cuentas </w:t>
            </w:r>
          </w:p>
        </w:tc>
        <w:tc>
          <w:tcPr>
            <w:tcW w:w="2145" w:type="dxa"/>
          </w:tcPr>
          <w:p w14:paraId="731A3443" w14:textId="77777777" w:rsidR="00C243CD" w:rsidRPr="00C243CD" w:rsidRDefault="00B9325C" w:rsidP="00856EE0">
            <w:pPr>
              <w:jc w:val="both"/>
              <w:rPr>
                <w:sz w:val="20"/>
                <w:szCs w:val="20"/>
              </w:rPr>
            </w:pPr>
            <w:r w:rsidRPr="00B9325C">
              <w:rPr>
                <w:sz w:val="20"/>
                <w:szCs w:val="20"/>
              </w:rPr>
              <w:t>Dar respuesta a las preguntas realizadas por los participantes en los espacios de rendición de cuentas</w:t>
            </w:r>
            <w:r>
              <w:rPr>
                <w:sz w:val="20"/>
                <w:szCs w:val="20"/>
              </w:rPr>
              <w:t>.</w:t>
            </w:r>
          </w:p>
        </w:tc>
        <w:tc>
          <w:tcPr>
            <w:tcW w:w="860" w:type="dxa"/>
          </w:tcPr>
          <w:p w14:paraId="4F53E207" w14:textId="77777777" w:rsidR="00C243CD" w:rsidRDefault="00B9325C" w:rsidP="00856EE0">
            <w:pPr>
              <w:jc w:val="center"/>
              <w:rPr>
                <w:sz w:val="20"/>
                <w:szCs w:val="20"/>
              </w:rPr>
            </w:pPr>
            <w:r>
              <w:rPr>
                <w:sz w:val="20"/>
                <w:szCs w:val="20"/>
              </w:rPr>
              <w:t>100%</w:t>
            </w:r>
          </w:p>
        </w:tc>
        <w:tc>
          <w:tcPr>
            <w:tcW w:w="1636" w:type="dxa"/>
            <w:textDirection w:val="btLr"/>
          </w:tcPr>
          <w:p w14:paraId="601311C4" w14:textId="77777777" w:rsidR="00C243CD" w:rsidRPr="00C243CD" w:rsidRDefault="00B9325C" w:rsidP="00856EE0">
            <w:pPr>
              <w:ind w:left="113" w:right="113"/>
              <w:jc w:val="both"/>
              <w:rPr>
                <w:sz w:val="20"/>
                <w:szCs w:val="20"/>
              </w:rPr>
            </w:pPr>
            <w:r w:rsidRPr="00B9325C">
              <w:rPr>
                <w:sz w:val="20"/>
                <w:szCs w:val="20"/>
              </w:rPr>
              <w:t>Nivel de avance en la ejecución del Componente de Rendición de cuentas</w:t>
            </w:r>
            <w:r>
              <w:rPr>
                <w:sz w:val="20"/>
                <w:szCs w:val="20"/>
              </w:rPr>
              <w:t>.</w:t>
            </w:r>
          </w:p>
        </w:tc>
        <w:tc>
          <w:tcPr>
            <w:tcW w:w="1299" w:type="dxa"/>
            <w:textDirection w:val="btLr"/>
          </w:tcPr>
          <w:p w14:paraId="569D6345" w14:textId="77777777" w:rsidR="00C243CD" w:rsidRDefault="00B9325C" w:rsidP="00856EE0">
            <w:pPr>
              <w:ind w:left="113" w:right="113"/>
              <w:jc w:val="both"/>
              <w:rPr>
                <w:sz w:val="20"/>
                <w:szCs w:val="20"/>
              </w:rPr>
            </w:pPr>
            <w:r>
              <w:rPr>
                <w:sz w:val="20"/>
                <w:szCs w:val="20"/>
              </w:rPr>
              <w:t>Ofician de Comunicaciones</w:t>
            </w:r>
          </w:p>
        </w:tc>
        <w:tc>
          <w:tcPr>
            <w:tcW w:w="713" w:type="dxa"/>
            <w:textDirection w:val="btLr"/>
          </w:tcPr>
          <w:p w14:paraId="6EF62A73" w14:textId="77777777" w:rsidR="00C243CD" w:rsidRDefault="00731C2B" w:rsidP="00856EE0">
            <w:pPr>
              <w:ind w:left="113" w:right="113"/>
              <w:jc w:val="center"/>
              <w:rPr>
                <w:sz w:val="20"/>
                <w:szCs w:val="20"/>
              </w:rPr>
            </w:pPr>
            <w:r>
              <w:rPr>
                <w:sz w:val="20"/>
                <w:szCs w:val="20"/>
              </w:rPr>
              <w:t>Todas las dependencias</w:t>
            </w:r>
          </w:p>
        </w:tc>
        <w:tc>
          <w:tcPr>
            <w:tcW w:w="713" w:type="dxa"/>
            <w:textDirection w:val="btLr"/>
          </w:tcPr>
          <w:p w14:paraId="74C77C8E" w14:textId="77777777" w:rsidR="00C243CD" w:rsidRDefault="00B9325C" w:rsidP="00856EE0">
            <w:pPr>
              <w:ind w:left="113" w:right="113"/>
              <w:jc w:val="center"/>
              <w:rPr>
                <w:sz w:val="20"/>
                <w:szCs w:val="20"/>
              </w:rPr>
            </w:pPr>
            <w:r>
              <w:rPr>
                <w:sz w:val="20"/>
                <w:szCs w:val="20"/>
              </w:rPr>
              <w:t>01/02/2019</w:t>
            </w:r>
          </w:p>
        </w:tc>
        <w:tc>
          <w:tcPr>
            <w:tcW w:w="713" w:type="dxa"/>
            <w:textDirection w:val="btLr"/>
          </w:tcPr>
          <w:p w14:paraId="24023A51" w14:textId="77777777" w:rsidR="00C243CD" w:rsidRDefault="00B9325C" w:rsidP="00856EE0">
            <w:pPr>
              <w:ind w:left="113" w:right="113"/>
              <w:jc w:val="center"/>
              <w:rPr>
                <w:sz w:val="20"/>
                <w:szCs w:val="20"/>
              </w:rPr>
            </w:pPr>
            <w:r>
              <w:rPr>
                <w:sz w:val="20"/>
                <w:szCs w:val="20"/>
              </w:rPr>
              <w:t>31/12/2019</w:t>
            </w:r>
          </w:p>
        </w:tc>
      </w:tr>
      <w:tr w:rsidR="00B9325C" w:rsidRPr="00E776EF" w14:paraId="175AD472" w14:textId="77777777" w:rsidTr="00731C2B">
        <w:trPr>
          <w:cantSplit/>
          <w:trHeight w:val="1835"/>
        </w:trPr>
        <w:tc>
          <w:tcPr>
            <w:tcW w:w="1271" w:type="dxa"/>
            <w:vMerge w:val="restart"/>
            <w:textDirection w:val="btLr"/>
          </w:tcPr>
          <w:p w14:paraId="53B8B585" w14:textId="77777777" w:rsidR="00B9325C" w:rsidRDefault="00B9325C" w:rsidP="00856EE0">
            <w:pPr>
              <w:ind w:left="113" w:right="113"/>
              <w:jc w:val="center"/>
              <w:rPr>
                <w:sz w:val="20"/>
                <w:szCs w:val="20"/>
              </w:rPr>
            </w:pPr>
            <w:r>
              <w:rPr>
                <w:sz w:val="20"/>
                <w:szCs w:val="20"/>
              </w:rPr>
              <w:t xml:space="preserve">Evaluación y realimentación a la gestión institucional </w:t>
            </w:r>
          </w:p>
        </w:tc>
        <w:tc>
          <w:tcPr>
            <w:tcW w:w="2145" w:type="dxa"/>
          </w:tcPr>
          <w:p w14:paraId="7018937E" w14:textId="77777777" w:rsidR="00B9325C" w:rsidRPr="00B9325C" w:rsidRDefault="00B9325C" w:rsidP="00856EE0">
            <w:pPr>
              <w:jc w:val="both"/>
              <w:rPr>
                <w:sz w:val="20"/>
                <w:szCs w:val="20"/>
              </w:rPr>
            </w:pPr>
            <w:r w:rsidRPr="00B9325C">
              <w:rPr>
                <w:sz w:val="20"/>
                <w:szCs w:val="20"/>
              </w:rPr>
              <w:t>Realizar evaluación en la audiencia de Rendición de cuentas que mida el contenido y la forma en que se desarrolló</w:t>
            </w:r>
            <w:r>
              <w:rPr>
                <w:sz w:val="20"/>
                <w:szCs w:val="20"/>
              </w:rPr>
              <w:t>.</w:t>
            </w:r>
          </w:p>
        </w:tc>
        <w:tc>
          <w:tcPr>
            <w:tcW w:w="860" w:type="dxa"/>
          </w:tcPr>
          <w:p w14:paraId="79DF435A" w14:textId="77777777" w:rsidR="00B9325C" w:rsidRDefault="00B9325C" w:rsidP="00856EE0">
            <w:pPr>
              <w:jc w:val="center"/>
              <w:rPr>
                <w:sz w:val="20"/>
                <w:szCs w:val="20"/>
              </w:rPr>
            </w:pPr>
            <w:r>
              <w:rPr>
                <w:sz w:val="20"/>
                <w:szCs w:val="20"/>
              </w:rPr>
              <w:t>1</w:t>
            </w:r>
          </w:p>
        </w:tc>
        <w:tc>
          <w:tcPr>
            <w:tcW w:w="1636" w:type="dxa"/>
            <w:textDirection w:val="btLr"/>
          </w:tcPr>
          <w:p w14:paraId="0527DA32" w14:textId="77777777" w:rsidR="00B9325C" w:rsidRPr="00B9325C" w:rsidRDefault="00B9325C" w:rsidP="00856EE0">
            <w:pPr>
              <w:ind w:left="113" w:right="113"/>
              <w:jc w:val="both"/>
              <w:rPr>
                <w:sz w:val="20"/>
                <w:szCs w:val="20"/>
              </w:rPr>
            </w:pPr>
            <w:r w:rsidRPr="00B9325C">
              <w:rPr>
                <w:sz w:val="20"/>
                <w:szCs w:val="20"/>
              </w:rPr>
              <w:t>Ejecución del Componente de Rendición de cuentas</w:t>
            </w:r>
          </w:p>
        </w:tc>
        <w:tc>
          <w:tcPr>
            <w:tcW w:w="1299" w:type="dxa"/>
            <w:textDirection w:val="btLr"/>
          </w:tcPr>
          <w:p w14:paraId="64EA6570" w14:textId="77777777" w:rsidR="00B9325C" w:rsidRDefault="00B9325C" w:rsidP="00856EE0">
            <w:pPr>
              <w:ind w:left="113" w:right="113"/>
              <w:jc w:val="both"/>
              <w:rPr>
                <w:sz w:val="20"/>
                <w:szCs w:val="20"/>
              </w:rPr>
            </w:pPr>
            <w:r w:rsidRPr="00B9325C">
              <w:rPr>
                <w:sz w:val="20"/>
                <w:szCs w:val="20"/>
              </w:rPr>
              <w:t>Participación y Atención al Ciudadano</w:t>
            </w:r>
          </w:p>
        </w:tc>
        <w:tc>
          <w:tcPr>
            <w:tcW w:w="713" w:type="dxa"/>
            <w:textDirection w:val="btLr"/>
          </w:tcPr>
          <w:p w14:paraId="0F425926" w14:textId="77777777" w:rsidR="00B9325C" w:rsidRDefault="00B9325C" w:rsidP="00856EE0">
            <w:pPr>
              <w:ind w:left="113" w:right="113"/>
              <w:jc w:val="center"/>
              <w:rPr>
                <w:sz w:val="20"/>
                <w:szCs w:val="20"/>
              </w:rPr>
            </w:pPr>
            <w:r>
              <w:rPr>
                <w:sz w:val="20"/>
                <w:szCs w:val="20"/>
              </w:rPr>
              <w:t>Ofician de Comunicaciones</w:t>
            </w:r>
          </w:p>
        </w:tc>
        <w:tc>
          <w:tcPr>
            <w:tcW w:w="713" w:type="dxa"/>
            <w:textDirection w:val="btLr"/>
          </w:tcPr>
          <w:p w14:paraId="7F62CA03" w14:textId="77777777" w:rsidR="00B9325C" w:rsidRDefault="00B9325C" w:rsidP="00856EE0">
            <w:pPr>
              <w:ind w:left="113" w:right="113"/>
              <w:jc w:val="center"/>
              <w:rPr>
                <w:sz w:val="20"/>
                <w:szCs w:val="20"/>
              </w:rPr>
            </w:pPr>
            <w:r>
              <w:rPr>
                <w:sz w:val="20"/>
                <w:szCs w:val="20"/>
              </w:rPr>
              <w:t>01/10/2019</w:t>
            </w:r>
          </w:p>
        </w:tc>
        <w:tc>
          <w:tcPr>
            <w:tcW w:w="713" w:type="dxa"/>
            <w:textDirection w:val="btLr"/>
          </w:tcPr>
          <w:p w14:paraId="0BECD2AC" w14:textId="77777777" w:rsidR="00B9325C" w:rsidRDefault="00B9325C" w:rsidP="00856EE0">
            <w:pPr>
              <w:ind w:left="113" w:right="113"/>
              <w:jc w:val="center"/>
              <w:rPr>
                <w:sz w:val="20"/>
                <w:szCs w:val="20"/>
              </w:rPr>
            </w:pPr>
            <w:r>
              <w:rPr>
                <w:sz w:val="20"/>
                <w:szCs w:val="20"/>
              </w:rPr>
              <w:t>31/12/2019</w:t>
            </w:r>
          </w:p>
        </w:tc>
      </w:tr>
      <w:tr w:rsidR="00B9325C" w:rsidRPr="00E776EF" w14:paraId="7B586CC9" w14:textId="77777777" w:rsidTr="00731C2B">
        <w:trPr>
          <w:cantSplit/>
          <w:trHeight w:val="1835"/>
        </w:trPr>
        <w:tc>
          <w:tcPr>
            <w:tcW w:w="1271" w:type="dxa"/>
            <w:vMerge/>
            <w:textDirection w:val="btLr"/>
          </w:tcPr>
          <w:p w14:paraId="1294E997" w14:textId="77777777" w:rsidR="00B9325C" w:rsidRDefault="00B9325C" w:rsidP="00856EE0">
            <w:pPr>
              <w:ind w:left="113" w:right="113"/>
              <w:jc w:val="center"/>
              <w:rPr>
                <w:sz w:val="20"/>
                <w:szCs w:val="20"/>
              </w:rPr>
            </w:pPr>
          </w:p>
        </w:tc>
        <w:tc>
          <w:tcPr>
            <w:tcW w:w="2145" w:type="dxa"/>
          </w:tcPr>
          <w:p w14:paraId="75D206F7" w14:textId="77777777" w:rsidR="00B9325C" w:rsidRPr="00B9325C" w:rsidRDefault="00B9325C" w:rsidP="00856EE0">
            <w:pPr>
              <w:jc w:val="both"/>
              <w:rPr>
                <w:sz w:val="20"/>
                <w:szCs w:val="20"/>
              </w:rPr>
            </w:pPr>
            <w:r w:rsidRPr="00B9325C">
              <w:rPr>
                <w:sz w:val="20"/>
                <w:szCs w:val="20"/>
              </w:rPr>
              <w:t>Realizar un Informe de evaluación de la audiencia pública de rendición de cuentas</w:t>
            </w:r>
          </w:p>
        </w:tc>
        <w:tc>
          <w:tcPr>
            <w:tcW w:w="860" w:type="dxa"/>
          </w:tcPr>
          <w:p w14:paraId="15622C04" w14:textId="77777777" w:rsidR="00B9325C" w:rsidRDefault="00B9325C" w:rsidP="00856EE0">
            <w:pPr>
              <w:jc w:val="center"/>
              <w:rPr>
                <w:sz w:val="20"/>
                <w:szCs w:val="20"/>
              </w:rPr>
            </w:pPr>
            <w:r>
              <w:rPr>
                <w:sz w:val="20"/>
                <w:szCs w:val="20"/>
              </w:rPr>
              <w:t>1</w:t>
            </w:r>
          </w:p>
        </w:tc>
        <w:tc>
          <w:tcPr>
            <w:tcW w:w="1636" w:type="dxa"/>
            <w:textDirection w:val="btLr"/>
          </w:tcPr>
          <w:p w14:paraId="723F59B6" w14:textId="77777777" w:rsidR="00B9325C" w:rsidRPr="00B9325C" w:rsidRDefault="00B9325C" w:rsidP="00856EE0">
            <w:pPr>
              <w:ind w:left="113" w:right="113"/>
              <w:jc w:val="both"/>
              <w:rPr>
                <w:sz w:val="20"/>
                <w:szCs w:val="20"/>
              </w:rPr>
            </w:pPr>
            <w:r w:rsidRPr="00B9325C">
              <w:rPr>
                <w:sz w:val="20"/>
                <w:szCs w:val="20"/>
              </w:rPr>
              <w:t>Ejecución del Componente de Rendición de cuentas</w:t>
            </w:r>
          </w:p>
        </w:tc>
        <w:tc>
          <w:tcPr>
            <w:tcW w:w="1299" w:type="dxa"/>
            <w:textDirection w:val="btLr"/>
          </w:tcPr>
          <w:p w14:paraId="0361872B" w14:textId="77777777" w:rsidR="00B9325C" w:rsidRPr="00B9325C" w:rsidRDefault="00B9325C" w:rsidP="00856EE0">
            <w:pPr>
              <w:ind w:left="113" w:right="113"/>
              <w:jc w:val="both"/>
              <w:rPr>
                <w:sz w:val="20"/>
                <w:szCs w:val="20"/>
              </w:rPr>
            </w:pPr>
            <w:r w:rsidRPr="00B9325C">
              <w:rPr>
                <w:sz w:val="20"/>
                <w:szCs w:val="20"/>
              </w:rPr>
              <w:t>Participación y Atención al Ciudadano</w:t>
            </w:r>
          </w:p>
        </w:tc>
        <w:tc>
          <w:tcPr>
            <w:tcW w:w="713" w:type="dxa"/>
            <w:textDirection w:val="btLr"/>
          </w:tcPr>
          <w:p w14:paraId="4F8B2D66" w14:textId="77777777" w:rsidR="00B9325C" w:rsidRDefault="00B9325C" w:rsidP="00856EE0">
            <w:pPr>
              <w:ind w:left="113" w:right="113"/>
              <w:jc w:val="center"/>
              <w:rPr>
                <w:sz w:val="20"/>
                <w:szCs w:val="20"/>
              </w:rPr>
            </w:pPr>
            <w:r>
              <w:rPr>
                <w:sz w:val="20"/>
                <w:szCs w:val="20"/>
              </w:rPr>
              <w:t>Ofician de Comunicaciones</w:t>
            </w:r>
          </w:p>
        </w:tc>
        <w:tc>
          <w:tcPr>
            <w:tcW w:w="713" w:type="dxa"/>
            <w:textDirection w:val="btLr"/>
          </w:tcPr>
          <w:p w14:paraId="29598569" w14:textId="77777777" w:rsidR="00B9325C" w:rsidRDefault="00B9325C" w:rsidP="00856EE0">
            <w:pPr>
              <w:ind w:left="113" w:right="113"/>
              <w:jc w:val="center"/>
              <w:rPr>
                <w:sz w:val="20"/>
                <w:szCs w:val="20"/>
              </w:rPr>
            </w:pPr>
            <w:r>
              <w:rPr>
                <w:sz w:val="20"/>
                <w:szCs w:val="20"/>
              </w:rPr>
              <w:t>01/10/2019</w:t>
            </w:r>
          </w:p>
        </w:tc>
        <w:tc>
          <w:tcPr>
            <w:tcW w:w="713" w:type="dxa"/>
            <w:textDirection w:val="btLr"/>
          </w:tcPr>
          <w:p w14:paraId="6A5FE170" w14:textId="77777777" w:rsidR="00B9325C" w:rsidRDefault="00B9325C" w:rsidP="00856EE0">
            <w:pPr>
              <w:ind w:left="113" w:right="113"/>
              <w:jc w:val="center"/>
              <w:rPr>
                <w:sz w:val="20"/>
                <w:szCs w:val="20"/>
              </w:rPr>
            </w:pPr>
            <w:r>
              <w:rPr>
                <w:sz w:val="20"/>
                <w:szCs w:val="20"/>
              </w:rPr>
              <w:t>31/12/2019</w:t>
            </w:r>
          </w:p>
        </w:tc>
      </w:tr>
    </w:tbl>
    <w:p w14:paraId="0A5258D4" w14:textId="77777777" w:rsidR="00856EE0" w:rsidRDefault="00856EE0" w:rsidP="00E7329C">
      <w:pPr>
        <w:rPr>
          <w:lang w:val="es-CO"/>
        </w:rPr>
      </w:pPr>
    </w:p>
    <w:p w14:paraId="14266F98" w14:textId="77777777" w:rsidR="0020313C" w:rsidRDefault="00B9325C" w:rsidP="00856EE0">
      <w:pPr>
        <w:pStyle w:val="Ttulo2"/>
        <w:numPr>
          <w:ilvl w:val="1"/>
          <w:numId w:val="6"/>
        </w:numPr>
        <w:rPr>
          <w:lang w:val="es-CO"/>
        </w:rPr>
      </w:pPr>
      <w:bookmarkStart w:id="12" w:name="_Toc533173595"/>
      <w:r w:rsidRPr="00B9325C">
        <w:rPr>
          <w:lang w:val="es-CO"/>
        </w:rPr>
        <w:t>Cuarto Componente: Mecanismos Para Mejorar la Atención al Ciudadano</w:t>
      </w:r>
      <w:bookmarkEnd w:id="12"/>
      <w:r w:rsidRPr="00B9325C">
        <w:rPr>
          <w:lang w:val="es-CO"/>
        </w:rPr>
        <w:t xml:space="preserve"> </w:t>
      </w:r>
    </w:p>
    <w:p w14:paraId="2193E500" w14:textId="77777777" w:rsidR="00B9325C" w:rsidRDefault="00B9325C" w:rsidP="00B9325C">
      <w:pPr>
        <w:ind w:right="4"/>
        <w:rPr>
          <w:b/>
          <w:lang w:val="es-CO"/>
        </w:rPr>
      </w:pPr>
    </w:p>
    <w:p w14:paraId="41C4EF1E" w14:textId="77777777" w:rsidR="007923BF" w:rsidRDefault="007923BF" w:rsidP="007923BF">
      <w:pPr>
        <w:jc w:val="both"/>
      </w:pPr>
      <w:r>
        <w:t xml:space="preserve">Las actividades que se desarrollaran para el componente de Atención al Ciudadano son las siguientes: </w:t>
      </w:r>
    </w:p>
    <w:p w14:paraId="3B161BA1" w14:textId="77777777" w:rsidR="007923BF" w:rsidRDefault="007923BF" w:rsidP="007923BF">
      <w:pPr>
        <w:rPr>
          <w:b/>
          <w:lang w:val="es-CO"/>
        </w:rPr>
      </w:pPr>
    </w:p>
    <w:p w14:paraId="5A2EBF23" w14:textId="77777777" w:rsidR="007923BF" w:rsidRPr="007923BF" w:rsidRDefault="007923BF" w:rsidP="007923BF">
      <w:pPr>
        <w:jc w:val="both"/>
        <w:rPr>
          <w:b/>
        </w:rPr>
      </w:pPr>
      <w:r>
        <w:rPr>
          <w:b/>
        </w:rPr>
        <w:t>Tabla 4</w:t>
      </w:r>
      <w:r w:rsidRPr="007923BF">
        <w:rPr>
          <w:b/>
        </w:rPr>
        <w:t xml:space="preserve">. Actividades a realizar durante 2019. </w:t>
      </w:r>
    </w:p>
    <w:p w14:paraId="4E677EC6" w14:textId="77777777" w:rsidR="007923BF" w:rsidRDefault="007923BF" w:rsidP="00B9325C">
      <w:pPr>
        <w:ind w:right="4"/>
        <w:rPr>
          <w:b/>
          <w:lang w:val="es-CO"/>
        </w:rPr>
      </w:pPr>
    </w:p>
    <w:tbl>
      <w:tblPr>
        <w:tblStyle w:val="Tablaconcuadrcula"/>
        <w:tblW w:w="0" w:type="auto"/>
        <w:tblLook w:val="04A0" w:firstRow="1" w:lastRow="0" w:firstColumn="1" w:lastColumn="0" w:noHBand="0" w:noVBand="1"/>
      </w:tblPr>
      <w:tblGrid>
        <w:gridCol w:w="1070"/>
        <w:gridCol w:w="2351"/>
        <w:gridCol w:w="728"/>
        <w:gridCol w:w="1907"/>
        <w:gridCol w:w="1164"/>
        <w:gridCol w:w="710"/>
        <w:gridCol w:w="710"/>
        <w:gridCol w:w="710"/>
      </w:tblGrid>
      <w:tr w:rsidR="00B9325C" w:rsidRPr="00E776EF" w14:paraId="5807C7D0" w14:textId="77777777" w:rsidTr="002C6FBC">
        <w:trPr>
          <w:cantSplit/>
          <w:trHeight w:val="1841"/>
          <w:tblHeader/>
        </w:trPr>
        <w:tc>
          <w:tcPr>
            <w:tcW w:w="1097" w:type="dxa"/>
            <w:shd w:val="clear" w:color="auto" w:fill="6C962E"/>
            <w:textDirection w:val="btLr"/>
          </w:tcPr>
          <w:p w14:paraId="737762B2" w14:textId="77777777" w:rsidR="00B9325C" w:rsidRPr="002C6FBC" w:rsidRDefault="00B9325C" w:rsidP="00856EE0">
            <w:pPr>
              <w:ind w:left="113" w:right="113"/>
              <w:jc w:val="center"/>
              <w:rPr>
                <w:b/>
                <w:color w:val="FFFFFF" w:themeColor="background1"/>
                <w:sz w:val="20"/>
                <w:szCs w:val="20"/>
              </w:rPr>
            </w:pPr>
            <w:r w:rsidRPr="002C6FBC">
              <w:rPr>
                <w:b/>
                <w:color w:val="FFFFFF" w:themeColor="background1"/>
                <w:sz w:val="20"/>
                <w:szCs w:val="20"/>
              </w:rPr>
              <w:t>Subcomponente</w:t>
            </w:r>
          </w:p>
        </w:tc>
        <w:tc>
          <w:tcPr>
            <w:tcW w:w="2404" w:type="dxa"/>
            <w:shd w:val="clear" w:color="auto" w:fill="6C962E"/>
            <w:textDirection w:val="btLr"/>
          </w:tcPr>
          <w:p w14:paraId="46122EAA" w14:textId="77777777" w:rsidR="00B9325C" w:rsidRPr="002C6FBC" w:rsidRDefault="00B9325C" w:rsidP="00856EE0">
            <w:pPr>
              <w:ind w:left="113" w:right="113"/>
              <w:jc w:val="center"/>
              <w:rPr>
                <w:b/>
                <w:color w:val="FFFFFF" w:themeColor="background1"/>
                <w:sz w:val="20"/>
                <w:szCs w:val="20"/>
              </w:rPr>
            </w:pPr>
          </w:p>
          <w:p w14:paraId="42950E18" w14:textId="77777777" w:rsidR="00B9325C" w:rsidRPr="002C6FBC" w:rsidRDefault="00B9325C" w:rsidP="00856EE0">
            <w:pPr>
              <w:ind w:left="113" w:right="113"/>
              <w:jc w:val="center"/>
              <w:rPr>
                <w:b/>
                <w:color w:val="FFFFFF" w:themeColor="background1"/>
                <w:sz w:val="20"/>
                <w:szCs w:val="20"/>
              </w:rPr>
            </w:pPr>
          </w:p>
          <w:p w14:paraId="6B4A7C7E" w14:textId="77777777" w:rsidR="00B9325C" w:rsidRPr="002C6FBC" w:rsidRDefault="00B9325C" w:rsidP="00856EE0">
            <w:pPr>
              <w:ind w:left="113" w:right="113"/>
              <w:jc w:val="center"/>
              <w:rPr>
                <w:b/>
                <w:color w:val="FFFFFF" w:themeColor="background1"/>
                <w:sz w:val="20"/>
                <w:szCs w:val="20"/>
              </w:rPr>
            </w:pPr>
          </w:p>
          <w:p w14:paraId="2396DC72" w14:textId="77777777" w:rsidR="00B9325C" w:rsidRPr="002C6FBC" w:rsidRDefault="00B9325C" w:rsidP="00856EE0">
            <w:pPr>
              <w:ind w:left="113" w:right="113"/>
              <w:jc w:val="center"/>
              <w:rPr>
                <w:b/>
                <w:color w:val="FFFFFF" w:themeColor="background1"/>
                <w:sz w:val="20"/>
                <w:szCs w:val="20"/>
              </w:rPr>
            </w:pPr>
          </w:p>
          <w:p w14:paraId="6D93BFD4" w14:textId="77777777" w:rsidR="00B9325C" w:rsidRPr="002C6FBC" w:rsidRDefault="00B9325C" w:rsidP="00856EE0">
            <w:pPr>
              <w:ind w:left="113" w:right="113"/>
              <w:jc w:val="center"/>
              <w:rPr>
                <w:b/>
                <w:color w:val="FFFFFF" w:themeColor="background1"/>
                <w:sz w:val="20"/>
                <w:szCs w:val="20"/>
              </w:rPr>
            </w:pPr>
            <w:r w:rsidRPr="002C6FBC">
              <w:rPr>
                <w:b/>
                <w:color w:val="FFFFFF" w:themeColor="background1"/>
                <w:sz w:val="20"/>
                <w:szCs w:val="20"/>
              </w:rPr>
              <w:t>Actividad</w:t>
            </w:r>
          </w:p>
        </w:tc>
        <w:tc>
          <w:tcPr>
            <w:tcW w:w="728" w:type="dxa"/>
            <w:shd w:val="clear" w:color="auto" w:fill="6C962E"/>
            <w:textDirection w:val="btLr"/>
          </w:tcPr>
          <w:p w14:paraId="58330D9E" w14:textId="77777777" w:rsidR="00B9325C" w:rsidRPr="002C6FBC" w:rsidRDefault="00B9325C" w:rsidP="00856EE0">
            <w:pPr>
              <w:ind w:left="113" w:right="113"/>
              <w:jc w:val="center"/>
              <w:rPr>
                <w:b/>
                <w:color w:val="FFFFFF" w:themeColor="background1"/>
                <w:sz w:val="20"/>
                <w:szCs w:val="20"/>
              </w:rPr>
            </w:pPr>
          </w:p>
          <w:p w14:paraId="399E4BED" w14:textId="77777777" w:rsidR="00B9325C" w:rsidRPr="002C6FBC" w:rsidRDefault="00B9325C" w:rsidP="00856EE0">
            <w:pPr>
              <w:ind w:left="113" w:right="113"/>
              <w:jc w:val="center"/>
              <w:rPr>
                <w:b/>
                <w:color w:val="FFFFFF" w:themeColor="background1"/>
                <w:sz w:val="20"/>
                <w:szCs w:val="20"/>
              </w:rPr>
            </w:pPr>
            <w:r w:rsidRPr="002C6FBC">
              <w:rPr>
                <w:b/>
                <w:color w:val="FFFFFF" w:themeColor="background1"/>
                <w:sz w:val="20"/>
                <w:szCs w:val="20"/>
              </w:rPr>
              <w:t>Meta</w:t>
            </w:r>
          </w:p>
        </w:tc>
        <w:tc>
          <w:tcPr>
            <w:tcW w:w="1979" w:type="dxa"/>
            <w:shd w:val="clear" w:color="auto" w:fill="6C962E"/>
            <w:textDirection w:val="btLr"/>
          </w:tcPr>
          <w:p w14:paraId="08D3A1A9" w14:textId="77777777" w:rsidR="00B9325C" w:rsidRPr="002C6FBC" w:rsidRDefault="00B9325C" w:rsidP="00856EE0">
            <w:pPr>
              <w:ind w:left="113" w:right="113"/>
              <w:jc w:val="center"/>
              <w:rPr>
                <w:b/>
                <w:color w:val="FFFFFF" w:themeColor="background1"/>
                <w:sz w:val="20"/>
                <w:szCs w:val="20"/>
              </w:rPr>
            </w:pPr>
          </w:p>
          <w:p w14:paraId="39ED8CB6" w14:textId="77777777" w:rsidR="00B9325C" w:rsidRPr="002C6FBC" w:rsidRDefault="00B9325C" w:rsidP="00856EE0">
            <w:pPr>
              <w:ind w:left="113" w:right="113"/>
              <w:jc w:val="center"/>
              <w:rPr>
                <w:b/>
                <w:color w:val="FFFFFF" w:themeColor="background1"/>
                <w:sz w:val="20"/>
                <w:szCs w:val="20"/>
              </w:rPr>
            </w:pPr>
          </w:p>
          <w:p w14:paraId="693C046C" w14:textId="77777777" w:rsidR="00B9325C" w:rsidRPr="002C6FBC" w:rsidRDefault="00B9325C" w:rsidP="00856EE0">
            <w:pPr>
              <w:ind w:left="113" w:right="113"/>
              <w:jc w:val="center"/>
              <w:rPr>
                <w:b/>
                <w:color w:val="FFFFFF" w:themeColor="background1"/>
                <w:sz w:val="20"/>
                <w:szCs w:val="20"/>
              </w:rPr>
            </w:pPr>
            <w:r w:rsidRPr="002C6FBC">
              <w:rPr>
                <w:b/>
                <w:color w:val="FFFFFF" w:themeColor="background1"/>
                <w:sz w:val="20"/>
                <w:szCs w:val="20"/>
              </w:rPr>
              <w:t>Indicador</w:t>
            </w:r>
          </w:p>
        </w:tc>
        <w:tc>
          <w:tcPr>
            <w:tcW w:w="1181" w:type="dxa"/>
            <w:shd w:val="clear" w:color="auto" w:fill="6C962E"/>
            <w:textDirection w:val="btLr"/>
          </w:tcPr>
          <w:p w14:paraId="3E828910" w14:textId="77777777" w:rsidR="00B9325C" w:rsidRPr="002C6FBC" w:rsidRDefault="00B9325C" w:rsidP="00856EE0">
            <w:pPr>
              <w:ind w:left="113" w:right="113"/>
              <w:jc w:val="center"/>
              <w:rPr>
                <w:b/>
                <w:color w:val="FFFFFF" w:themeColor="background1"/>
                <w:sz w:val="20"/>
                <w:szCs w:val="20"/>
              </w:rPr>
            </w:pPr>
          </w:p>
          <w:p w14:paraId="30D0FEE2" w14:textId="77777777" w:rsidR="00B9325C" w:rsidRPr="002C6FBC" w:rsidRDefault="00B9325C" w:rsidP="00856EE0">
            <w:pPr>
              <w:ind w:left="113" w:right="113"/>
              <w:jc w:val="center"/>
              <w:rPr>
                <w:b/>
                <w:color w:val="FFFFFF" w:themeColor="background1"/>
                <w:sz w:val="20"/>
                <w:szCs w:val="20"/>
              </w:rPr>
            </w:pPr>
          </w:p>
          <w:p w14:paraId="5CCEF64C" w14:textId="77777777" w:rsidR="00B9325C" w:rsidRPr="002C6FBC" w:rsidRDefault="00B9325C" w:rsidP="00856EE0">
            <w:pPr>
              <w:ind w:left="113" w:right="113"/>
              <w:jc w:val="center"/>
              <w:rPr>
                <w:b/>
                <w:color w:val="FFFFFF" w:themeColor="background1"/>
                <w:sz w:val="20"/>
                <w:szCs w:val="20"/>
              </w:rPr>
            </w:pPr>
            <w:r w:rsidRPr="002C6FBC">
              <w:rPr>
                <w:b/>
                <w:color w:val="FFFFFF" w:themeColor="background1"/>
                <w:sz w:val="20"/>
                <w:szCs w:val="20"/>
              </w:rPr>
              <w:t>Responsable</w:t>
            </w:r>
          </w:p>
        </w:tc>
        <w:tc>
          <w:tcPr>
            <w:tcW w:w="729" w:type="dxa"/>
            <w:shd w:val="clear" w:color="auto" w:fill="6C962E"/>
            <w:textDirection w:val="btLr"/>
          </w:tcPr>
          <w:p w14:paraId="0ACBA56B" w14:textId="77777777" w:rsidR="00B9325C" w:rsidRPr="002C6FBC" w:rsidRDefault="00B9325C" w:rsidP="00856EE0">
            <w:pPr>
              <w:ind w:left="113" w:right="113"/>
              <w:jc w:val="center"/>
              <w:rPr>
                <w:b/>
                <w:color w:val="FFFFFF" w:themeColor="background1"/>
                <w:sz w:val="20"/>
                <w:szCs w:val="20"/>
              </w:rPr>
            </w:pPr>
            <w:r w:rsidRPr="002C6FBC">
              <w:rPr>
                <w:b/>
                <w:color w:val="FFFFFF" w:themeColor="background1"/>
                <w:sz w:val="20"/>
                <w:szCs w:val="20"/>
              </w:rPr>
              <w:t>Responsable de Apoyo</w:t>
            </w:r>
          </w:p>
        </w:tc>
        <w:tc>
          <w:tcPr>
            <w:tcW w:w="729" w:type="dxa"/>
            <w:shd w:val="clear" w:color="auto" w:fill="6C962E"/>
            <w:textDirection w:val="btLr"/>
          </w:tcPr>
          <w:p w14:paraId="4195AB40" w14:textId="77777777" w:rsidR="00B9325C" w:rsidRPr="002C6FBC" w:rsidRDefault="00B9325C" w:rsidP="00856EE0">
            <w:pPr>
              <w:ind w:left="113" w:right="113"/>
              <w:jc w:val="center"/>
              <w:rPr>
                <w:b/>
                <w:color w:val="FFFFFF" w:themeColor="background1"/>
                <w:sz w:val="20"/>
                <w:szCs w:val="20"/>
              </w:rPr>
            </w:pPr>
            <w:r w:rsidRPr="002C6FBC">
              <w:rPr>
                <w:b/>
                <w:color w:val="FFFFFF" w:themeColor="background1"/>
                <w:sz w:val="20"/>
                <w:szCs w:val="20"/>
              </w:rPr>
              <w:t>Fecha Inicio</w:t>
            </w:r>
          </w:p>
        </w:tc>
        <w:tc>
          <w:tcPr>
            <w:tcW w:w="729" w:type="dxa"/>
            <w:shd w:val="clear" w:color="auto" w:fill="6C962E"/>
            <w:textDirection w:val="btLr"/>
          </w:tcPr>
          <w:p w14:paraId="25D784A0" w14:textId="77777777" w:rsidR="00B9325C" w:rsidRPr="002C6FBC" w:rsidRDefault="00B9325C" w:rsidP="00856EE0">
            <w:pPr>
              <w:ind w:left="113" w:right="113"/>
              <w:jc w:val="center"/>
              <w:rPr>
                <w:b/>
                <w:color w:val="FFFFFF" w:themeColor="background1"/>
                <w:sz w:val="20"/>
                <w:szCs w:val="20"/>
              </w:rPr>
            </w:pPr>
            <w:r w:rsidRPr="002C6FBC">
              <w:rPr>
                <w:b/>
                <w:color w:val="FFFFFF" w:themeColor="background1"/>
                <w:sz w:val="20"/>
                <w:szCs w:val="20"/>
              </w:rPr>
              <w:t>Fecha Fin</w:t>
            </w:r>
          </w:p>
        </w:tc>
      </w:tr>
      <w:tr w:rsidR="00BF5AAD" w:rsidRPr="00E776EF" w14:paraId="779A36FF" w14:textId="77777777" w:rsidTr="001D70B6">
        <w:trPr>
          <w:cantSplit/>
          <w:trHeight w:val="1838"/>
        </w:trPr>
        <w:tc>
          <w:tcPr>
            <w:tcW w:w="1097" w:type="dxa"/>
            <w:vMerge w:val="restart"/>
            <w:textDirection w:val="btLr"/>
          </w:tcPr>
          <w:p w14:paraId="3D8960A9" w14:textId="77777777" w:rsidR="00BF5AAD" w:rsidRPr="00E776EF" w:rsidRDefault="00BF5AAD" w:rsidP="00BF5AAD">
            <w:pPr>
              <w:ind w:left="113" w:right="113"/>
              <w:jc w:val="center"/>
              <w:rPr>
                <w:sz w:val="20"/>
                <w:szCs w:val="20"/>
              </w:rPr>
            </w:pPr>
            <w:r>
              <w:rPr>
                <w:sz w:val="20"/>
                <w:szCs w:val="20"/>
              </w:rPr>
              <w:t>Estructura administrativa y direccionamiento estratégico</w:t>
            </w:r>
          </w:p>
        </w:tc>
        <w:tc>
          <w:tcPr>
            <w:tcW w:w="2404" w:type="dxa"/>
          </w:tcPr>
          <w:p w14:paraId="5A4E1506" w14:textId="77777777" w:rsidR="00BF5AAD" w:rsidRPr="00E776EF" w:rsidRDefault="00BF5AAD" w:rsidP="00856EE0">
            <w:pPr>
              <w:jc w:val="both"/>
              <w:rPr>
                <w:sz w:val="20"/>
                <w:szCs w:val="20"/>
              </w:rPr>
            </w:pPr>
            <w:r w:rsidRPr="00856EE0">
              <w:rPr>
                <w:sz w:val="20"/>
                <w:szCs w:val="20"/>
              </w:rPr>
              <w:t>Realizar informe de seguimiento de la ejecución de la Estrategia de Participación y Atención al ciudadano en la sede central y en las Unidades Técnicas Territoriales UTT's.</w:t>
            </w:r>
          </w:p>
        </w:tc>
        <w:tc>
          <w:tcPr>
            <w:tcW w:w="728" w:type="dxa"/>
          </w:tcPr>
          <w:p w14:paraId="00897B06" w14:textId="77777777" w:rsidR="00BF5AAD" w:rsidRDefault="00BF5AAD" w:rsidP="00856EE0">
            <w:pPr>
              <w:jc w:val="center"/>
              <w:rPr>
                <w:sz w:val="20"/>
                <w:szCs w:val="20"/>
              </w:rPr>
            </w:pPr>
          </w:p>
          <w:p w14:paraId="3541419D" w14:textId="77777777" w:rsidR="00BF5AAD" w:rsidRDefault="00BF5AAD" w:rsidP="00856EE0">
            <w:pPr>
              <w:jc w:val="center"/>
              <w:rPr>
                <w:sz w:val="20"/>
                <w:szCs w:val="20"/>
              </w:rPr>
            </w:pPr>
          </w:p>
          <w:p w14:paraId="237EF2DD" w14:textId="77777777" w:rsidR="00BF5AAD" w:rsidRDefault="00BF5AAD" w:rsidP="00856EE0">
            <w:pPr>
              <w:jc w:val="center"/>
              <w:rPr>
                <w:sz w:val="20"/>
                <w:szCs w:val="20"/>
              </w:rPr>
            </w:pPr>
          </w:p>
          <w:p w14:paraId="5837CA8F" w14:textId="77777777" w:rsidR="00BF5AAD" w:rsidRDefault="00BF5AAD" w:rsidP="00856EE0">
            <w:pPr>
              <w:jc w:val="center"/>
              <w:rPr>
                <w:sz w:val="20"/>
                <w:szCs w:val="20"/>
              </w:rPr>
            </w:pPr>
          </w:p>
          <w:p w14:paraId="6F62AFF8" w14:textId="77777777" w:rsidR="00BF5AAD" w:rsidRPr="00E776EF" w:rsidRDefault="00BF5AAD" w:rsidP="00856EE0">
            <w:pPr>
              <w:jc w:val="center"/>
              <w:rPr>
                <w:sz w:val="20"/>
                <w:szCs w:val="20"/>
              </w:rPr>
            </w:pPr>
            <w:r>
              <w:rPr>
                <w:sz w:val="20"/>
                <w:szCs w:val="20"/>
              </w:rPr>
              <w:t>4</w:t>
            </w:r>
          </w:p>
        </w:tc>
        <w:tc>
          <w:tcPr>
            <w:tcW w:w="1979" w:type="dxa"/>
            <w:textDirection w:val="btLr"/>
          </w:tcPr>
          <w:p w14:paraId="3805A159" w14:textId="77777777" w:rsidR="00BF5AAD" w:rsidRPr="00E776EF" w:rsidRDefault="00BF5AAD" w:rsidP="00856EE0">
            <w:pPr>
              <w:ind w:left="113" w:right="113"/>
              <w:jc w:val="both"/>
              <w:rPr>
                <w:sz w:val="20"/>
                <w:szCs w:val="20"/>
              </w:rPr>
            </w:pPr>
            <w:r w:rsidRPr="00BF5AAD">
              <w:rPr>
                <w:sz w:val="20"/>
                <w:szCs w:val="20"/>
              </w:rPr>
              <w:t>Mejoramiento de la Atención al Ciudadano</w:t>
            </w:r>
          </w:p>
        </w:tc>
        <w:tc>
          <w:tcPr>
            <w:tcW w:w="1181" w:type="dxa"/>
            <w:textDirection w:val="btLr"/>
          </w:tcPr>
          <w:p w14:paraId="4B0BAEAB" w14:textId="77777777" w:rsidR="00BF5AAD" w:rsidRPr="00E776EF" w:rsidRDefault="00BF5AAD" w:rsidP="00856EE0">
            <w:pPr>
              <w:ind w:left="113" w:right="113"/>
              <w:jc w:val="both"/>
              <w:rPr>
                <w:sz w:val="20"/>
                <w:szCs w:val="20"/>
              </w:rPr>
            </w:pPr>
            <w:r w:rsidRPr="00BF5AAD">
              <w:rPr>
                <w:sz w:val="20"/>
                <w:szCs w:val="20"/>
              </w:rPr>
              <w:t>Participación y Atención al Ciudadano</w:t>
            </w:r>
          </w:p>
        </w:tc>
        <w:tc>
          <w:tcPr>
            <w:tcW w:w="729" w:type="dxa"/>
            <w:textDirection w:val="btLr"/>
          </w:tcPr>
          <w:p w14:paraId="1A38C013" w14:textId="77777777" w:rsidR="00BF5AAD" w:rsidRPr="00E776EF" w:rsidRDefault="00BF5AAD" w:rsidP="00856EE0">
            <w:pPr>
              <w:ind w:left="113" w:right="113"/>
              <w:jc w:val="center"/>
              <w:rPr>
                <w:sz w:val="20"/>
                <w:szCs w:val="20"/>
              </w:rPr>
            </w:pPr>
          </w:p>
        </w:tc>
        <w:tc>
          <w:tcPr>
            <w:tcW w:w="729" w:type="dxa"/>
            <w:textDirection w:val="btLr"/>
          </w:tcPr>
          <w:p w14:paraId="0E2D463D" w14:textId="77777777" w:rsidR="00BF5AAD" w:rsidRPr="00E776EF" w:rsidRDefault="00BF5AAD" w:rsidP="00856EE0">
            <w:pPr>
              <w:ind w:left="113" w:right="113"/>
              <w:jc w:val="center"/>
              <w:rPr>
                <w:sz w:val="20"/>
                <w:szCs w:val="20"/>
              </w:rPr>
            </w:pPr>
            <w:r>
              <w:rPr>
                <w:sz w:val="20"/>
                <w:szCs w:val="20"/>
              </w:rPr>
              <w:t>01/01/2019</w:t>
            </w:r>
          </w:p>
        </w:tc>
        <w:tc>
          <w:tcPr>
            <w:tcW w:w="729" w:type="dxa"/>
            <w:textDirection w:val="btLr"/>
          </w:tcPr>
          <w:p w14:paraId="79EC4183" w14:textId="77777777" w:rsidR="00BF5AAD" w:rsidRPr="00E776EF" w:rsidRDefault="00BF5AAD" w:rsidP="00856EE0">
            <w:pPr>
              <w:ind w:left="113" w:right="113"/>
              <w:jc w:val="center"/>
              <w:rPr>
                <w:sz w:val="20"/>
                <w:szCs w:val="20"/>
              </w:rPr>
            </w:pPr>
            <w:r>
              <w:rPr>
                <w:sz w:val="20"/>
                <w:szCs w:val="20"/>
              </w:rPr>
              <w:t>31/12/2019</w:t>
            </w:r>
          </w:p>
        </w:tc>
      </w:tr>
      <w:tr w:rsidR="00BF5AAD" w:rsidRPr="00E776EF" w14:paraId="547BB365" w14:textId="77777777" w:rsidTr="001D70B6">
        <w:trPr>
          <w:cantSplit/>
          <w:trHeight w:val="1838"/>
        </w:trPr>
        <w:tc>
          <w:tcPr>
            <w:tcW w:w="1097" w:type="dxa"/>
            <w:vMerge/>
            <w:textDirection w:val="btLr"/>
          </w:tcPr>
          <w:p w14:paraId="723CD0F1" w14:textId="77777777" w:rsidR="00BF5AAD" w:rsidRDefault="00BF5AAD" w:rsidP="00BF5AAD">
            <w:pPr>
              <w:ind w:left="113" w:right="113"/>
              <w:jc w:val="center"/>
              <w:rPr>
                <w:sz w:val="20"/>
                <w:szCs w:val="20"/>
              </w:rPr>
            </w:pPr>
          </w:p>
        </w:tc>
        <w:tc>
          <w:tcPr>
            <w:tcW w:w="2404" w:type="dxa"/>
          </w:tcPr>
          <w:p w14:paraId="22289494" w14:textId="77777777" w:rsidR="00BF5AAD" w:rsidRPr="00BF5AAD" w:rsidRDefault="00BF5AAD" w:rsidP="00856EE0">
            <w:pPr>
              <w:jc w:val="both"/>
              <w:rPr>
                <w:color w:val="FF0000"/>
                <w:sz w:val="20"/>
                <w:szCs w:val="20"/>
              </w:rPr>
            </w:pPr>
            <w:r w:rsidRPr="00BF5AAD">
              <w:rPr>
                <w:sz w:val="20"/>
                <w:szCs w:val="20"/>
              </w:rPr>
              <w:t>Elaborar informe de seguimiento del esquema de atención al ciudadano en la  sede central y en las Unidades Técnicas Territoriales UTT's</w:t>
            </w:r>
          </w:p>
        </w:tc>
        <w:tc>
          <w:tcPr>
            <w:tcW w:w="728" w:type="dxa"/>
          </w:tcPr>
          <w:p w14:paraId="09D8C251" w14:textId="77777777" w:rsidR="00BF5AAD" w:rsidRDefault="00BF5AAD" w:rsidP="00856EE0">
            <w:pPr>
              <w:jc w:val="center"/>
              <w:rPr>
                <w:sz w:val="20"/>
                <w:szCs w:val="20"/>
              </w:rPr>
            </w:pPr>
          </w:p>
          <w:p w14:paraId="5BA35B04" w14:textId="77777777" w:rsidR="00BF5AAD" w:rsidRDefault="00BF5AAD" w:rsidP="00856EE0">
            <w:pPr>
              <w:jc w:val="center"/>
              <w:rPr>
                <w:sz w:val="20"/>
                <w:szCs w:val="20"/>
              </w:rPr>
            </w:pPr>
            <w:r>
              <w:rPr>
                <w:sz w:val="20"/>
                <w:szCs w:val="20"/>
              </w:rPr>
              <w:t>3</w:t>
            </w:r>
          </w:p>
        </w:tc>
        <w:tc>
          <w:tcPr>
            <w:tcW w:w="1979" w:type="dxa"/>
            <w:textDirection w:val="btLr"/>
          </w:tcPr>
          <w:p w14:paraId="24E78E22" w14:textId="77777777" w:rsidR="00BF5AAD" w:rsidRPr="00BF5AAD" w:rsidRDefault="00BF5AAD" w:rsidP="00856EE0">
            <w:pPr>
              <w:ind w:left="113" w:right="113"/>
              <w:jc w:val="both"/>
              <w:rPr>
                <w:sz w:val="20"/>
                <w:szCs w:val="20"/>
              </w:rPr>
            </w:pPr>
            <w:r w:rsidRPr="00BF5AAD">
              <w:rPr>
                <w:sz w:val="20"/>
                <w:szCs w:val="20"/>
              </w:rPr>
              <w:t>Seguimiento al esquema de atención al ciudadano en la sede central y en las Unidades Técnicas Territoriales UTT's</w:t>
            </w:r>
          </w:p>
        </w:tc>
        <w:tc>
          <w:tcPr>
            <w:tcW w:w="1181" w:type="dxa"/>
            <w:textDirection w:val="btLr"/>
          </w:tcPr>
          <w:p w14:paraId="6244747C" w14:textId="77777777" w:rsidR="00BF5AAD" w:rsidRPr="00BF5AAD" w:rsidRDefault="00BF5AAD" w:rsidP="00856EE0">
            <w:pPr>
              <w:ind w:left="113" w:right="113"/>
              <w:jc w:val="both"/>
              <w:rPr>
                <w:sz w:val="20"/>
                <w:szCs w:val="20"/>
              </w:rPr>
            </w:pPr>
            <w:r w:rsidRPr="00BF5AAD">
              <w:rPr>
                <w:sz w:val="20"/>
                <w:szCs w:val="20"/>
              </w:rPr>
              <w:t>Participación y Atención al Ciudadano</w:t>
            </w:r>
          </w:p>
        </w:tc>
        <w:tc>
          <w:tcPr>
            <w:tcW w:w="729" w:type="dxa"/>
            <w:textDirection w:val="btLr"/>
          </w:tcPr>
          <w:p w14:paraId="7735937B" w14:textId="77777777" w:rsidR="00BF5AAD" w:rsidRPr="00E776EF" w:rsidRDefault="00BF5AAD" w:rsidP="00856EE0">
            <w:pPr>
              <w:ind w:left="113" w:right="113"/>
              <w:jc w:val="center"/>
              <w:rPr>
                <w:sz w:val="20"/>
                <w:szCs w:val="20"/>
              </w:rPr>
            </w:pPr>
          </w:p>
        </w:tc>
        <w:tc>
          <w:tcPr>
            <w:tcW w:w="729" w:type="dxa"/>
            <w:textDirection w:val="btLr"/>
          </w:tcPr>
          <w:p w14:paraId="5D67DF1A" w14:textId="77777777" w:rsidR="00BF5AAD" w:rsidRDefault="001D70B6" w:rsidP="00856EE0">
            <w:pPr>
              <w:ind w:left="113" w:right="113"/>
              <w:jc w:val="center"/>
              <w:rPr>
                <w:sz w:val="20"/>
                <w:szCs w:val="20"/>
              </w:rPr>
            </w:pPr>
            <w:r>
              <w:rPr>
                <w:sz w:val="20"/>
                <w:szCs w:val="20"/>
              </w:rPr>
              <w:t>01/01/2019</w:t>
            </w:r>
          </w:p>
        </w:tc>
        <w:tc>
          <w:tcPr>
            <w:tcW w:w="729" w:type="dxa"/>
            <w:textDirection w:val="btLr"/>
          </w:tcPr>
          <w:p w14:paraId="74E6C760" w14:textId="77777777" w:rsidR="00BF5AAD" w:rsidRDefault="001D70B6" w:rsidP="00856EE0">
            <w:pPr>
              <w:ind w:left="113" w:right="113"/>
              <w:jc w:val="center"/>
              <w:rPr>
                <w:sz w:val="20"/>
                <w:szCs w:val="20"/>
              </w:rPr>
            </w:pPr>
            <w:r>
              <w:rPr>
                <w:sz w:val="20"/>
                <w:szCs w:val="20"/>
              </w:rPr>
              <w:t>31/12/2019</w:t>
            </w:r>
          </w:p>
        </w:tc>
      </w:tr>
      <w:tr w:rsidR="00BF5AAD" w:rsidRPr="00E776EF" w14:paraId="38FBA09D" w14:textId="77777777" w:rsidTr="001D70B6">
        <w:trPr>
          <w:cantSplit/>
          <w:trHeight w:val="1838"/>
        </w:trPr>
        <w:tc>
          <w:tcPr>
            <w:tcW w:w="1097" w:type="dxa"/>
            <w:textDirection w:val="btLr"/>
          </w:tcPr>
          <w:p w14:paraId="289E1DE8" w14:textId="77777777" w:rsidR="00BF5AAD" w:rsidRDefault="001D70B6" w:rsidP="00BF5AAD">
            <w:pPr>
              <w:ind w:left="113" w:right="113"/>
              <w:jc w:val="center"/>
              <w:rPr>
                <w:sz w:val="20"/>
                <w:szCs w:val="20"/>
              </w:rPr>
            </w:pPr>
            <w:r>
              <w:rPr>
                <w:sz w:val="20"/>
                <w:szCs w:val="20"/>
              </w:rPr>
              <w:lastRenderedPageBreak/>
              <w:t xml:space="preserve">Fortalecimiento de canales de atención </w:t>
            </w:r>
          </w:p>
        </w:tc>
        <w:tc>
          <w:tcPr>
            <w:tcW w:w="2404" w:type="dxa"/>
          </w:tcPr>
          <w:p w14:paraId="54EE1C8E" w14:textId="77777777" w:rsidR="00BF5AAD" w:rsidRPr="00BF5AAD" w:rsidRDefault="001D70B6" w:rsidP="00856EE0">
            <w:pPr>
              <w:jc w:val="both"/>
              <w:rPr>
                <w:color w:val="FF0000"/>
                <w:sz w:val="20"/>
                <w:szCs w:val="20"/>
              </w:rPr>
            </w:pPr>
            <w:r w:rsidRPr="001D70B6">
              <w:rPr>
                <w:sz w:val="20"/>
                <w:szCs w:val="20"/>
              </w:rPr>
              <w:t>Ejecutar los mantenimientos y adecuaciones  de las sedes (central, UTT's)</w:t>
            </w:r>
          </w:p>
        </w:tc>
        <w:tc>
          <w:tcPr>
            <w:tcW w:w="728" w:type="dxa"/>
          </w:tcPr>
          <w:p w14:paraId="4DCA542B" w14:textId="77777777" w:rsidR="001D70B6" w:rsidRDefault="001D70B6" w:rsidP="00856EE0">
            <w:pPr>
              <w:jc w:val="center"/>
              <w:rPr>
                <w:sz w:val="20"/>
                <w:szCs w:val="20"/>
              </w:rPr>
            </w:pPr>
          </w:p>
          <w:p w14:paraId="660BD4A1" w14:textId="77777777" w:rsidR="001D70B6" w:rsidRDefault="001D70B6" w:rsidP="00856EE0">
            <w:pPr>
              <w:jc w:val="center"/>
              <w:rPr>
                <w:sz w:val="20"/>
                <w:szCs w:val="20"/>
              </w:rPr>
            </w:pPr>
          </w:p>
          <w:p w14:paraId="6EE90A9D" w14:textId="77777777" w:rsidR="00BF5AAD" w:rsidRDefault="001D70B6" w:rsidP="00856EE0">
            <w:pPr>
              <w:jc w:val="center"/>
              <w:rPr>
                <w:sz w:val="20"/>
                <w:szCs w:val="20"/>
              </w:rPr>
            </w:pPr>
            <w:r>
              <w:rPr>
                <w:sz w:val="20"/>
                <w:szCs w:val="20"/>
              </w:rPr>
              <w:t>100%</w:t>
            </w:r>
          </w:p>
        </w:tc>
        <w:tc>
          <w:tcPr>
            <w:tcW w:w="1979" w:type="dxa"/>
            <w:textDirection w:val="btLr"/>
          </w:tcPr>
          <w:p w14:paraId="7D4918FA" w14:textId="77777777" w:rsidR="00BF5AAD" w:rsidRPr="00BF5AAD" w:rsidRDefault="001D70B6" w:rsidP="00856EE0">
            <w:pPr>
              <w:ind w:left="113" w:right="113"/>
              <w:jc w:val="both"/>
              <w:rPr>
                <w:sz w:val="20"/>
                <w:szCs w:val="20"/>
              </w:rPr>
            </w:pPr>
            <w:r w:rsidRPr="001D70B6">
              <w:rPr>
                <w:sz w:val="20"/>
                <w:szCs w:val="20"/>
              </w:rPr>
              <w:t>Adecuación y mantenimiento de las sedes administrativas, a nivel nacional</w:t>
            </w:r>
          </w:p>
        </w:tc>
        <w:tc>
          <w:tcPr>
            <w:tcW w:w="1181" w:type="dxa"/>
            <w:textDirection w:val="btLr"/>
          </w:tcPr>
          <w:p w14:paraId="7850170B" w14:textId="77777777" w:rsidR="00BF5AAD" w:rsidRPr="00BF5AAD" w:rsidRDefault="001D70B6" w:rsidP="00856EE0">
            <w:pPr>
              <w:ind w:left="113" w:right="113"/>
              <w:jc w:val="both"/>
              <w:rPr>
                <w:sz w:val="20"/>
                <w:szCs w:val="20"/>
              </w:rPr>
            </w:pPr>
            <w:r w:rsidRPr="001D70B6">
              <w:rPr>
                <w:sz w:val="20"/>
                <w:szCs w:val="20"/>
              </w:rPr>
              <w:t>Dirección Administrativa y Financiera</w:t>
            </w:r>
          </w:p>
        </w:tc>
        <w:tc>
          <w:tcPr>
            <w:tcW w:w="729" w:type="dxa"/>
            <w:textDirection w:val="btLr"/>
          </w:tcPr>
          <w:p w14:paraId="3390F450" w14:textId="77777777" w:rsidR="00BF5AAD" w:rsidRPr="00E776EF" w:rsidRDefault="00BF5AAD" w:rsidP="00856EE0">
            <w:pPr>
              <w:ind w:left="113" w:right="113"/>
              <w:jc w:val="center"/>
              <w:rPr>
                <w:sz w:val="20"/>
                <w:szCs w:val="20"/>
              </w:rPr>
            </w:pPr>
          </w:p>
        </w:tc>
        <w:tc>
          <w:tcPr>
            <w:tcW w:w="729" w:type="dxa"/>
            <w:textDirection w:val="btLr"/>
          </w:tcPr>
          <w:p w14:paraId="5AF96984" w14:textId="77777777" w:rsidR="00BF5AAD" w:rsidRDefault="001D70B6" w:rsidP="00856EE0">
            <w:pPr>
              <w:ind w:left="113" w:right="113"/>
              <w:jc w:val="center"/>
              <w:rPr>
                <w:sz w:val="20"/>
                <w:szCs w:val="20"/>
              </w:rPr>
            </w:pPr>
            <w:r>
              <w:rPr>
                <w:sz w:val="20"/>
                <w:szCs w:val="20"/>
              </w:rPr>
              <w:t>01/01/2019</w:t>
            </w:r>
          </w:p>
        </w:tc>
        <w:tc>
          <w:tcPr>
            <w:tcW w:w="729" w:type="dxa"/>
            <w:textDirection w:val="btLr"/>
          </w:tcPr>
          <w:p w14:paraId="2D51DF98" w14:textId="77777777" w:rsidR="00BF5AAD" w:rsidRDefault="001D70B6" w:rsidP="00856EE0">
            <w:pPr>
              <w:ind w:left="113" w:right="113"/>
              <w:jc w:val="center"/>
              <w:rPr>
                <w:sz w:val="20"/>
                <w:szCs w:val="20"/>
              </w:rPr>
            </w:pPr>
            <w:r>
              <w:rPr>
                <w:sz w:val="20"/>
                <w:szCs w:val="20"/>
              </w:rPr>
              <w:t>31/12/2019</w:t>
            </w:r>
          </w:p>
        </w:tc>
      </w:tr>
      <w:tr w:rsidR="001D70B6" w:rsidRPr="00E776EF" w14:paraId="2F41D3B5" w14:textId="77777777" w:rsidTr="001D70B6">
        <w:trPr>
          <w:cantSplit/>
          <w:trHeight w:val="1838"/>
        </w:trPr>
        <w:tc>
          <w:tcPr>
            <w:tcW w:w="1097" w:type="dxa"/>
            <w:vMerge w:val="restart"/>
            <w:textDirection w:val="btLr"/>
          </w:tcPr>
          <w:p w14:paraId="284D6B12" w14:textId="77777777" w:rsidR="001D70B6" w:rsidRDefault="001D70B6" w:rsidP="00BF5AAD">
            <w:pPr>
              <w:ind w:left="113" w:right="113"/>
              <w:jc w:val="center"/>
              <w:rPr>
                <w:sz w:val="20"/>
                <w:szCs w:val="20"/>
              </w:rPr>
            </w:pPr>
          </w:p>
          <w:p w14:paraId="3D1168AE" w14:textId="77777777" w:rsidR="001D70B6" w:rsidRDefault="001D70B6" w:rsidP="00BF5AAD">
            <w:pPr>
              <w:ind w:left="113" w:right="113"/>
              <w:jc w:val="center"/>
              <w:rPr>
                <w:sz w:val="20"/>
                <w:szCs w:val="20"/>
              </w:rPr>
            </w:pPr>
            <w:r>
              <w:rPr>
                <w:sz w:val="20"/>
                <w:szCs w:val="20"/>
              </w:rPr>
              <w:t xml:space="preserve"> Talento Humano</w:t>
            </w:r>
          </w:p>
        </w:tc>
        <w:tc>
          <w:tcPr>
            <w:tcW w:w="2404" w:type="dxa"/>
          </w:tcPr>
          <w:p w14:paraId="5FE9BE90" w14:textId="77777777" w:rsidR="001D70B6" w:rsidRPr="001D70B6" w:rsidRDefault="001D70B6" w:rsidP="00856EE0">
            <w:pPr>
              <w:jc w:val="both"/>
              <w:rPr>
                <w:sz w:val="20"/>
                <w:szCs w:val="20"/>
              </w:rPr>
            </w:pPr>
            <w:r w:rsidRPr="001D70B6">
              <w:rPr>
                <w:sz w:val="20"/>
                <w:szCs w:val="20"/>
              </w:rPr>
              <w:t>Formular Plan Institucional de Formación y Capacitación PIFC</w:t>
            </w:r>
          </w:p>
        </w:tc>
        <w:tc>
          <w:tcPr>
            <w:tcW w:w="728" w:type="dxa"/>
          </w:tcPr>
          <w:p w14:paraId="254094F9" w14:textId="77777777" w:rsidR="001D70B6" w:rsidRDefault="001D70B6" w:rsidP="00856EE0">
            <w:pPr>
              <w:jc w:val="center"/>
              <w:rPr>
                <w:sz w:val="20"/>
                <w:szCs w:val="20"/>
              </w:rPr>
            </w:pPr>
            <w:r>
              <w:rPr>
                <w:sz w:val="20"/>
                <w:szCs w:val="20"/>
              </w:rPr>
              <w:t>1</w:t>
            </w:r>
          </w:p>
        </w:tc>
        <w:tc>
          <w:tcPr>
            <w:tcW w:w="1979" w:type="dxa"/>
            <w:textDirection w:val="btLr"/>
          </w:tcPr>
          <w:p w14:paraId="399FD532" w14:textId="77777777" w:rsidR="001D70B6" w:rsidRPr="001D70B6" w:rsidRDefault="001D70B6" w:rsidP="00856EE0">
            <w:pPr>
              <w:ind w:left="113" w:right="113"/>
              <w:jc w:val="both"/>
              <w:rPr>
                <w:sz w:val="20"/>
                <w:szCs w:val="20"/>
              </w:rPr>
            </w:pPr>
            <w:r w:rsidRPr="001D70B6">
              <w:rPr>
                <w:sz w:val="20"/>
                <w:szCs w:val="20"/>
              </w:rPr>
              <w:t>Plan Institucional de Formación y Capacitación PIFC implementado</w:t>
            </w:r>
          </w:p>
        </w:tc>
        <w:tc>
          <w:tcPr>
            <w:tcW w:w="1181" w:type="dxa"/>
            <w:textDirection w:val="btLr"/>
          </w:tcPr>
          <w:p w14:paraId="43C2B69B" w14:textId="77777777" w:rsidR="001D70B6" w:rsidRPr="001D70B6" w:rsidRDefault="001D70B6" w:rsidP="00856EE0">
            <w:pPr>
              <w:ind w:left="113" w:right="113"/>
              <w:jc w:val="both"/>
              <w:rPr>
                <w:sz w:val="20"/>
                <w:szCs w:val="20"/>
              </w:rPr>
            </w:pPr>
            <w:r w:rsidRPr="001D70B6">
              <w:rPr>
                <w:sz w:val="20"/>
                <w:szCs w:val="20"/>
              </w:rPr>
              <w:t>Dirección de Talento Humano</w:t>
            </w:r>
          </w:p>
        </w:tc>
        <w:tc>
          <w:tcPr>
            <w:tcW w:w="729" w:type="dxa"/>
            <w:textDirection w:val="btLr"/>
          </w:tcPr>
          <w:p w14:paraId="1FE4312D" w14:textId="77777777" w:rsidR="001D70B6" w:rsidRPr="00E776EF" w:rsidRDefault="001D70B6" w:rsidP="00856EE0">
            <w:pPr>
              <w:ind w:left="113" w:right="113"/>
              <w:jc w:val="center"/>
              <w:rPr>
                <w:sz w:val="20"/>
                <w:szCs w:val="20"/>
              </w:rPr>
            </w:pPr>
          </w:p>
        </w:tc>
        <w:tc>
          <w:tcPr>
            <w:tcW w:w="729" w:type="dxa"/>
            <w:textDirection w:val="btLr"/>
          </w:tcPr>
          <w:p w14:paraId="103F4F29" w14:textId="77777777" w:rsidR="001D70B6" w:rsidRDefault="001D70B6" w:rsidP="00856EE0">
            <w:pPr>
              <w:ind w:left="113" w:right="113"/>
              <w:jc w:val="center"/>
              <w:rPr>
                <w:sz w:val="20"/>
                <w:szCs w:val="20"/>
              </w:rPr>
            </w:pPr>
            <w:r>
              <w:rPr>
                <w:sz w:val="20"/>
                <w:szCs w:val="20"/>
              </w:rPr>
              <w:t>01/01/2019</w:t>
            </w:r>
          </w:p>
        </w:tc>
        <w:tc>
          <w:tcPr>
            <w:tcW w:w="729" w:type="dxa"/>
            <w:textDirection w:val="btLr"/>
          </w:tcPr>
          <w:p w14:paraId="67CC9A21" w14:textId="77777777" w:rsidR="001D70B6" w:rsidRDefault="001D70B6" w:rsidP="00856EE0">
            <w:pPr>
              <w:ind w:left="113" w:right="113"/>
              <w:jc w:val="center"/>
              <w:rPr>
                <w:sz w:val="20"/>
                <w:szCs w:val="20"/>
              </w:rPr>
            </w:pPr>
            <w:r>
              <w:rPr>
                <w:sz w:val="20"/>
                <w:szCs w:val="20"/>
              </w:rPr>
              <w:t>30/01/2019</w:t>
            </w:r>
          </w:p>
        </w:tc>
      </w:tr>
      <w:tr w:rsidR="001D70B6" w:rsidRPr="00E776EF" w14:paraId="6BBF2015" w14:textId="77777777" w:rsidTr="001D70B6">
        <w:trPr>
          <w:cantSplit/>
          <w:trHeight w:val="1838"/>
        </w:trPr>
        <w:tc>
          <w:tcPr>
            <w:tcW w:w="1097" w:type="dxa"/>
            <w:vMerge/>
            <w:textDirection w:val="btLr"/>
          </w:tcPr>
          <w:p w14:paraId="0B6399EE" w14:textId="77777777" w:rsidR="001D70B6" w:rsidRDefault="001D70B6" w:rsidP="00BF5AAD">
            <w:pPr>
              <w:ind w:left="113" w:right="113"/>
              <w:jc w:val="center"/>
              <w:rPr>
                <w:sz w:val="20"/>
                <w:szCs w:val="20"/>
              </w:rPr>
            </w:pPr>
          </w:p>
        </w:tc>
        <w:tc>
          <w:tcPr>
            <w:tcW w:w="2404" w:type="dxa"/>
          </w:tcPr>
          <w:p w14:paraId="0714E468" w14:textId="77777777" w:rsidR="001D70B6" w:rsidRPr="001D70B6" w:rsidRDefault="001D70B6" w:rsidP="00856EE0">
            <w:pPr>
              <w:jc w:val="both"/>
              <w:rPr>
                <w:sz w:val="20"/>
                <w:szCs w:val="20"/>
              </w:rPr>
            </w:pPr>
            <w:r w:rsidRPr="001D70B6">
              <w:rPr>
                <w:sz w:val="20"/>
                <w:szCs w:val="20"/>
              </w:rPr>
              <w:t>Ejecutar Plan Institucional de Formación y Capacitación PIFC</w:t>
            </w:r>
          </w:p>
        </w:tc>
        <w:tc>
          <w:tcPr>
            <w:tcW w:w="728" w:type="dxa"/>
          </w:tcPr>
          <w:p w14:paraId="478B0BF3" w14:textId="77777777" w:rsidR="001D70B6" w:rsidRDefault="001D70B6" w:rsidP="00856EE0">
            <w:pPr>
              <w:jc w:val="center"/>
              <w:rPr>
                <w:sz w:val="20"/>
                <w:szCs w:val="20"/>
              </w:rPr>
            </w:pPr>
            <w:r>
              <w:rPr>
                <w:sz w:val="20"/>
                <w:szCs w:val="20"/>
              </w:rPr>
              <w:t>100%</w:t>
            </w:r>
          </w:p>
        </w:tc>
        <w:tc>
          <w:tcPr>
            <w:tcW w:w="1979" w:type="dxa"/>
            <w:textDirection w:val="btLr"/>
          </w:tcPr>
          <w:p w14:paraId="3C563C86" w14:textId="77777777" w:rsidR="001D70B6" w:rsidRPr="001D70B6" w:rsidRDefault="001D70B6" w:rsidP="00856EE0">
            <w:pPr>
              <w:ind w:left="113" w:right="113"/>
              <w:jc w:val="both"/>
              <w:rPr>
                <w:sz w:val="20"/>
                <w:szCs w:val="20"/>
              </w:rPr>
            </w:pPr>
            <w:r w:rsidRPr="001D70B6">
              <w:rPr>
                <w:sz w:val="20"/>
                <w:szCs w:val="20"/>
              </w:rPr>
              <w:t>Plan Institucional de Formación y Capacitación PIFC implementado</w:t>
            </w:r>
          </w:p>
        </w:tc>
        <w:tc>
          <w:tcPr>
            <w:tcW w:w="1181" w:type="dxa"/>
            <w:textDirection w:val="btLr"/>
          </w:tcPr>
          <w:p w14:paraId="535CB2F3" w14:textId="77777777" w:rsidR="001D70B6" w:rsidRPr="001D70B6" w:rsidRDefault="001D70B6" w:rsidP="00856EE0">
            <w:pPr>
              <w:ind w:left="113" w:right="113"/>
              <w:jc w:val="both"/>
              <w:rPr>
                <w:sz w:val="20"/>
                <w:szCs w:val="20"/>
              </w:rPr>
            </w:pPr>
            <w:r w:rsidRPr="001D70B6">
              <w:rPr>
                <w:sz w:val="20"/>
                <w:szCs w:val="20"/>
              </w:rPr>
              <w:t>Dirección de Talento Humano</w:t>
            </w:r>
          </w:p>
        </w:tc>
        <w:tc>
          <w:tcPr>
            <w:tcW w:w="729" w:type="dxa"/>
            <w:textDirection w:val="btLr"/>
          </w:tcPr>
          <w:p w14:paraId="2649FF0D" w14:textId="77777777" w:rsidR="001D70B6" w:rsidRPr="00E776EF" w:rsidRDefault="001D70B6" w:rsidP="00856EE0">
            <w:pPr>
              <w:ind w:left="113" w:right="113"/>
              <w:jc w:val="center"/>
              <w:rPr>
                <w:sz w:val="20"/>
                <w:szCs w:val="20"/>
              </w:rPr>
            </w:pPr>
          </w:p>
        </w:tc>
        <w:tc>
          <w:tcPr>
            <w:tcW w:w="729" w:type="dxa"/>
            <w:textDirection w:val="btLr"/>
          </w:tcPr>
          <w:p w14:paraId="7FCA6957" w14:textId="77777777" w:rsidR="001D70B6" w:rsidRDefault="001D70B6" w:rsidP="00856EE0">
            <w:pPr>
              <w:ind w:left="113" w:right="113"/>
              <w:jc w:val="center"/>
              <w:rPr>
                <w:sz w:val="20"/>
                <w:szCs w:val="20"/>
              </w:rPr>
            </w:pPr>
            <w:r>
              <w:rPr>
                <w:sz w:val="20"/>
                <w:szCs w:val="20"/>
              </w:rPr>
              <w:t>31/01/2019</w:t>
            </w:r>
          </w:p>
        </w:tc>
        <w:tc>
          <w:tcPr>
            <w:tcW w:w="729" w:type="dxa"/>
            <w:textDirection w:val="btLr"/>
          </w:tcPr>
          <w:p w14:paraId="133823B9" w14:textId="77777777" w:rsidR="001D70B6" w:rsidRDefault="001D70B6" w:rsidP="00856EE0">
            <w:pPr>
              <w:ind w:left="113" w:right="113"/>
              <w:jc w:val="center"/>
              <w:rPr>
                <w:sz w:val="20"/>
                <w:szCs w:val="20"/>
              </w:rPr>
            </w:pPr>
            <w:r>
              <w:rPr>
                <w:sz w:val="20"/>
                <w:szCs w:val="20"/>
              </w:rPr>
              <w:t>31/12/2019</w:t>
            </w:r>
          </w:p>
        </w:tc>
      </w:tr>
      <w:tr w:rsidR="006A62E4" w:rsidRPr="00E776EF" w14:paraId="7975F9D8" w14:textId="77777777" w:rsidTr="001D70B6">
        <w:trPr>
          <w:cantSplit/>
          <w:trHeight w:val="1838"/>
        </w:trPr>
        <w:tc>
          <w:tcPr>
            <w:tcW w:w="1097" w:type="dxa"/>
            <w:vMerge w:val="restart"/>
            <w:textDirection w:val="btLr"/>
          </w:tcPr>
          <w:p w14:paraId="1E3EC875" w14:textId="77777777" w:rsidR="00731C2B" w:rsidRDefault="00731C2B" w:rsidP="00BF5AAD">
            <w:pPr>
              <w:ind w:left="113" w:right="113"/>
              <w:jc w:val="center"/>
              <w:rPr>
                <w:sz w:val="20"/>
                <w:szCs w:val="20"/>
              </w:rPr>
            </w:pPr>
          </w:p>
          <w:p w14:paraId="699CE9AC" w14:textId="77777777" w:rsidR="006A62E4" w:rsidRDefault="006A62E4" w:rsidP="00BF5AAD">
            <w:pPr>
              <w:ind w:left="113" w:right="113"/>
              <w:jc w:val="center"/>
              <w:rPr>
                <w:sz w:val="20"/>
                <w:szCs w:val="20"/>
              </w:rPr>
            </w:pPr>
            <w:r>
              <w:rPr>
                <w:sz w:val="20"/>
                <w:szCs w:val="20"/>
              </w:rPr>
              <w:t>Relacionamiento con el ciudadano</w:t>
            </w:r>
          </w:p>
        </w:tc>
        <w:tc>
          <w:tcPr>
            <w:tcW w:w="2404" w:type="dxa"/>
          </w:tcPr>
          <w:p w14:paraId="43BD5C07" w14:textId="77777777" w:rsidR="006A62E4" w:rsidRPr="001D70B6" w:rsidRDefault="006A62E4" w:rsidP="00856EE0">
            <w:pPr>
              <w:jc w:val="both"/>
              <w:rPr>
                <w:sz w:val="20"/>
                <w:szCs w:val="20"/>
              </w:rPr>
            </w:pPr>
            <w:r w:rsidRPr="001D70B6">
              <w:rPr>
                <w:sz w:val="20"/>
                <w:szCs w:val="20"/>
              </w:rPr>
              <w:t>Actualizar el portafolio de trámites y servicios de la Agencia</w:t>
            </w:r>
            <w:r>
              <w:rPr>
                <w:sz w:val="20"/>
                <w:szCs w:val="20"/>
              </w:rPr>
              <w:t>.</w:t>
            </w:r>
          </w:p>
        </w:tc>
        <w:tc>
          <w:tcPr>
            <w:tcW w:w="728" w:type="dxa"/>
          </w:tcPr>
          <w:p w14:paraId="52804BA3" w14:textId="77777777" w:rsidR="006A62E4" w:rsidRDefault="006A62E4" w:rsidP="00856EE0">
            <w:pPr>
              <w:jc w:val="center"/>
              <w:rPr>
                <w:sz w:val="20"/>
                <w:szCs w:val="20"/>
              </w:rPr>
            </w:pPr>
            <w:r>
              <w:rPr>
                <w:sz w:val="20"/>
                <w:szCs w:val="20"/>
              </w:rPr>
              <w:t>1</w:t>
            </w:r>
          </w:p>
        </w:tc>
        <w:tc>
          <w:tcPr>
            <w:tcW w:w="1979" w:type="dxa"/>
            <w:textDirection w:val="btLr"/>
          </w:tcPr>
          <w:p w14:paraId="1EE296EA" w14:textId="77777777" w:rsidR="006A62E4" w:rsidRPr="001D70B6" w:rsidRDefault="006A62E4" w:rsidP="00856EE0">
            <w:pPr>
              <w:ind w:left="113" w:right="113"/>
              <w:jc w:val="both"/>
              <w:rPr>
                <w:sz w:val="20"/>
                <w:szCs w:val="20"/>
              </w:rPr>
            </w:pPr>
            <w:r w:rsidRPr="001D70B6">
              <w:rPr>
                <w:sz w:val="20"/>
                <w:szCs w:val="20"/>
              </w:rPr>
              <w:t>Mejoramiento de la Atención al Ciudadano</w:t>
            </w:r>
          </w:p>
        </w:tc>
        <w:tc>
          <w:tcPr>
            <w:tcW w:w="1181" w:type="dxa"/>
            <w:textDirection w:val="btLr"/>
          </w:tcPr>
          <w:p w14:paraId="75C45BA8" w14:textId="77777777" w:rsidR="006A62E4" w:rsidRPr="001D70B6" w:rsidRDefault="006A62E4" w:rsidP="00856EE0">
            <w:pPr>
              <w:ind w:left="113" w:right="113"/>
              <w:jc w:val="both"/>
              <w:rPr>
                <w:sz w:val="20"/>
                <w:szCs w:val="20"/>
              </w:rPr>
            </w:pPr>
            <w:r w:rsidRPr="006A62E4">
              <w:rPr>
                <w:sz w:val="20"/>
                <w:szCs w:val="20"/>
              </w:rPr>
              <w:t>Participación y Atención al Ciudadano</w:t>
            </w:r>
          </w:p>
        </w:tc>
        <w:tc>
          <w:tcPr>
            <w:tcW w:w="729" w:type="dxa"/>
            <w:textDirection w:val="btLr"/>
          </w:tcPr>
          <w:p w14:paraId="08FD3545" w14:textId="77777777" w:rsidR="006A62E4" w:rsidRPr="00E776EF" w:rsidRDefault="006A62E4" w:rsidP="00856EE0">
            <w:pPr>
              <w:ind w:left="113" w:right="113"/>
              <w:jc w:val="center"/>
              <w:rPr>
                <w:sz w:val="20"/>
                <w:szCs w:val="20"/>
              </w:rPr>
            </w:pPr>
            <w:r>
              <w:rPr>
                <w:sz w:val="20"/>
                <w:szCs w:val="20"/>
              </w:rPr>
              <w:t>Oficina de Comunicaciones</w:t>
            </w:r>
          </w:p>
        </w:tc>
        <w:tc>
          <w:tcPr>
            <w:tcW w:w="729" w:type="dxa"/>
            <w:textDirection w:val="btLr"/>
          </w:tcPr>
          <w:p w14:paraId="74F147A5" w14:textId="77777777" w:rsidR="006A62E4" w:rsidRDefault="006A62E4" w:rsidP="00856EE0">
            <w:pPr>
              <w:ind w:left="113" w:right="113"/>
              <w:jc w:val="center"/>
              <w:rPr>
                <w:sz w:val="20"/>
                <w:szCs w:val="20"/>
              </w:rPr>
            </w:pPr>
            <w:r>
              <w:rPr>
                <w:sz w:val="20"/>
                <w:szCs w:val="20"/>
              </w:rPr>
              <w:t>01/01/2019</w:t>
            </w:r>
          </w:p>
        </w:tc>
        <w:tc>
          <w:tcPr>
            <w:tcW w:w="729" w:type="dxa"/>
            <w:textDirection w:val="btLr"/>
          </w:tcPr>
          <w:p w14:paraId="67566BE4" w14:textId="77777777" w:rsidR="006A62E4" w:rsidRDefault="006A62E4" w:rsidP="00856EE0">
            <w:pPr>
              <w:ind w:left="113" w:right="113"/>
              <w:jc w:val="center"/>
              <w:rPr>
                <w:sz w:val="20"/>
                <w:szCs w:val="20"/>
              </w:rPr>
            </w:pPr>
            <w:r>
              <w:rPr>
                <w:sz w:val="20"/>
                <w:szCs w:val="20"/>
              </w:rPr>
              <w:t>28/02/2019</w:t>
            </w:r>
          </w:p>
        </w:tc>
      </w:tr>
      <w:tr w:rsidR="006A62E4" w:rsidRPr="00E776EF" w14:paraId="3485538E" w14:textId="77777777" w:rsidTr="001D70B6">
        <w:trPr>
          <w:cantSplit/>
          <w:trHeight w:val="1838"/>
        </w:trPr>
        <w:tc>
          <w:tcPr>
            <w:tcW w:w="1097" w:type="dxa"/>
            <w:vMerge/>
            <w:textDirection w:val="btLr"/>
          </w:tcPr>
          <w:p w14:paraId="3DFEC283" w14:textId="77777777" w:rsidR="006A62E4" w:rsidRDefault="006A62E4" w:rsidP="00BF5AAD">
            <w:pPr>
              <w:ind w:left="113" w:right="113"/>
              <w:jc w:val="center"/>
              <w:rPr>
                <w:sz w:val="20"/>
                <w:szCs w:val="20"/>
              </w:rPr>
            </w:pPr>
          </w:p>
        </w:tc>
        <w:tc>
          <w:tcPr>
            <w:tcW w:w="2404" w:type="dxa"/>
          </w:tcPr>
          <w:p w14:paraId="7178FCEB" w14:textId="77777777" w:rsidR="006A62E4" w:rsidRPr="001D70B6" w:rsidRDefault="006A62E4" w:rsidP="00856EE0">
            <w:pPr>
              <w:jc w:val="both"/>
              <w:rPr>
                <w:sz w:val="20"/>
                <w:szCs w:val="20"/>
              </w:rPr>
            </w:pPr>
            <w:r w:rsidRPr="006A62E4">
              <w:rPr>
                <w:sz w:val="20"/>
                <w:szCs w:val="20"/>
              </w:rPr>
              <w:t>Difundir el portafolio de trámites y servicios de la Agencia</w:t>
            </w:r>
            <w:r>
              <w:rPr>
                <w:sz w:val="20"/>
                <w:szCs w:val="20"/>
              </w:rPr>
              <w:t>.</w:t>
            </w:r>
          </w:p>
        </w:tc>
        <w:tc>
          <w:tcPr>
            <w:tcW w:w="728" w:type="dxa"/>
          </w:tcPr>
          <w:p w14:paraId="498BC1B3" w14:textId="77777777" w:rsidR="006A62E4" w:rsidRDefault="006A62E4" w:rsidP="00856EE0">
            <w:pPr>
              <w:jc w:val="center"/>
              <w:rPr>
                <w:sz w:val="20"/>
                <w:szCs w:val="20"/>
              </w:rPr>
            </w:pPr>
            <w:r>
              <w:rPr>
                <w:sz w:val="20"/>
                <w:szCs w:val="20"/>
              </w:rPr>
              <w:t>2</w:t>
            </w:r>
          </w:p>
        </w:tc>
        <w:tc>
          <w:tcPr>
            <w:tcW w:w="1979" w:type="dxa"/>
            <w:textDirection w:val="btLr"/>
          </w:tcPr>
          <w:p w14:paraId="1192D376" w14:textId="77777777" w:rsidR="006A62E4" w:rsidRPr="001D70B6" w:rsidRDefault="006A62E4" w:rsidP="00856EE0">
            <w:pPr>
              <w:ind w:left="113" w:right="113"/>
              <w:jc w:val="both"/>
              <w:rPr>
                <w:sz w:val="20"/>
                <w:szCs w:val="20"/>
              </w:rPr>
            </w:pPr>
            <w:r w:rsidRPr="001D70B6">
              <w:rPr>
                <w:sz w:val="20"/>
                <w:szCs w:val="20"/>
              </w:rPr>
              <w:t>Mejoramiento de la Atención al Ciudadano</w:t>
            </w:r>
          </w:p>
        </w:tc>
        <w:tc>
          <w:tcPr>
            <w:tcW w:w="1181" w:type="dxa"/>
            <w:textDirection w:val="btLr"/>
          </w:tcPr>
          <w:p w14:paraId="48C70AC4" w14:textId="77777777" w:rsidR="006A62E4" w:rsidRPr="001D70B6" w:rsidRDefault="006A62E4" w:rsidP="00856EE0">
            <w:pPr>
              <w:ind w:left="113" w:right="113"/>
              <w:jc w:val="both"/>
              <w:rPr>
                <w:sz w:val="20"/>
                <w:szCs w:val="20"/>
              </w:rPr>
            </w:pPr>
            <w:r w:rsidRPr="006A62E4">
              <w:rPr>
                <w:sz w:val="20"/>
                <w:szCs w:val="20"/>
              </w:rPr>
              <w:t>Participación y Atención al Ciudadano</w:t>
            </w:r>
          </w:p>
        </w:tc>
        <w:tc>
          <w:tcPr>
            <w:tcW w:w="729" w:type="dxa"/>
            <w:textDirection w:val="btLr"/>
          </w:tcPr>
          <w:p w14:paraId="16F4E430" w14:textId="77777777" w:rsidR="006A62E4" w:rsidRPr="00E776EF" w:rsidRDefault="006A62E4" w:rsidP="00856EE0">
            <w:pPr>
              <w:ind w:left="113" w:right="113"/>
              <w:jc w:val="center"/>
              <w:rPr>
                <w:sz w:val="20"/>
                <w:szCs w:val="20"/>
              </w:rPr>
            </w:pPr>
            <w:r>
              <w:rPr>
                <w:sz w:val="20"/>
                <w:szCs w:val="20"/>
              </w:rPr>
              <w:t>Oficina de Comunicaciones</w:t>
            </w:r>
          </w:p>
        </w:tc>
        <w:tc>
          <w:tcPr>
            <w:tcW w:w="729" w:type="dxa"/>
            <w:textDirection w:val="btLr"/>
          </w:tcPr>
          <w:p w14:paraId="4BE2B6E4" w14:textId="77777777" w:rsidR="006A62E4" w:rsidRDefault="006A62E4" w:rsidP="00856EE0">
            <w:pPr>
              <w:ind w:left="113" w:right="113"/>
              <w:jc w:val="center"/>
              <w:rPr>
                <w:sz w:val="20"/>
                <w:szCs w:val="20"/>
              </w:rPr>
            </w:pPr>
            <w:r>
              <w:rPr>
                <w:sz w:val="20"/>
                <w:szCs w:val="20"/>
              </w:rPr>
              <w:t>01/01/2019</w:t>
            </w:r>
          </w:p>
        </w:tc>
        <w:tc>
          <w:tcPr>
            <w:tcW w:w="729" w:type="dxa"/>
            <w:textDirection w:val="btLr"/>
          </w:tcPr>
          <w:p w14:paraId="538F1E2C" w14:textId="77777777" w:rsidR="006A62E4" w:rsidRDefault="006A62E4" w:rsidP="00856EE0">
            <w:pPr>
              <w:ind w:left="113" w:right="113"/>
              <w:jc w:val="center"/>
              <w:rPr>
                <w:sz w:val="20"/>
                <w:szCs w:val="20"/>
              </w:rPr>
            </w:pPr>
            <w:r>
              <w:rPr>
                <w:sz w:val="20"/>
                <w:szCs w:val="20"/>
              </w:rPr>
              <w:t>30/09/2019</w:t>
            </w:r>
          </w:p>
        </w:tc>
      </w:tr>
    </w:tbl>
    <w:p w14:paraId="79E332B1" w14:textId="77777777" w:rsidR="006A62E4" w:rsidRDefault="006A62E4" w:rsidP="00B9325C">
      <w:pPr>
        <w:ind w:right="4"/>
        <w:rPr>
          <w:b/>
          <w:lang w:val="es-CO"/>
        </w:rPr>
      </w:pPr>
    </w:p>
    <w:p w14:paraId="1C1CB4C7" w14:textId="77777777" w:rsidR="007923BF" w:rsidRDefault="007923BF" w:rsidP="00B9325C">
      <w:pPr>
        <w:ind w:right="4"/>
        <w:rPr>
          <w:b/>
          <w:lang w:val="es-CO"/>
        </w:rPr>
      </w:pPr>
    </w:p>
    <w:p w14:paraId="144FEF2B" w14:textId="77777777" w:rsidR="007923BF" w:rsidRDefault="007923BF" w:rsidP="00B9325C">
      <w:pPr>
        <w:ind w:right="4"/>
        <w:rPr>
          <w:b/>
          <w:lang w:val="es-CO"/>
        </w:rPr>
      </w:pPr>
    </w:p>
    <w:p w14:paraId="5996F2ED" w14:textId="77777777" w:rsidR="007923BF" w:rsidRDefault="007923BF" w:rsidP="00B9325C">
      <w:pPr>
        <w:ind w:right="4"/>
        <w:rPr>
          <w:b/>
          <w:lang w:val="es-CO"/>
        </w:rPr>
      </w:pPr>
    </w:p>
    <w:p w14:paraId="0EF251AE" w14:textId="77777777" w:rsidR="006A62E4" w:rsidRPr="00856EE0" w:rsidRDefault="006A62E4" w:rsidP="00856EE0">
      <w:pPr>
        <w:pStyle w:val="Ttulo2"/>
        <w:numPr>
          <w:ilvl w:val="1"/>
          <w:numId w:val="6"/>
        </w:numPr>
        <w:rPr>
          <w:lang w:val="es-CO"/>
        </w:rPr>
      </w:pPr>
      <w:bookmarkStart w:id="13" w:name="_Toc533173596"/>
      <w:r w:rsidRPr="00856EE0">
        <w:rPr>
          <w:lang w:val="es-CO"/>
        </w:rPr>
        <w:lastRenderedPageBreak/>
        <w:t>Quinto Componente: Mecanismos para la Transparencia y Acceso a la Información</w:t>
      </w:r>
      <w:bookmarkEnd w:id="13"/>
      <w:r w:rsidRPr="00856EE0">
        <w:rPr>
          <w:lang w:val="es-CO"/>
        </w:rPr>
        <w:t xml:space="preserve"> </w:t>
      </w:r>
    </w:p>
    <w:p w14:paraId="0134430D" w14:textId="77777777" w:rsidR="006A62E4" w:rsidRDefault="006A62E4" w:rsidP="006A62E4">
      <w:pPr>
        <w:ind w:right="4"/>
        <w:rPr>
          <w:b/>
          <w:lang w:val="es-CO"/>
        </w:rPr>
      </w:pPr>
    </w:p>
    <w:p w14:paraId="4CFCFE19" w14:textId="77777777" w:rsidR="007923BF" w:rsidRDefault="007923BF" w:rsidP="007923BF">
      <w:pPr>
        <w:jc w:val="both"/>
      </w:pPr>
      <w:r>
        <w:t xml:space="preserve">Las actividades que se desarrollaran para el componente de Transparencia y Acceso a la información son las siguientes: </w:t>
      </w:r>
    </w:p>
    <w:p w14:paraId="20ACDDA7" w14:textId="77777777" w:rsidR="007923BF" w:rsidRDefault="007923BF" w:rsidP="007923BF">
      <w:pPr>
        <w:rPr>
          <w:b/>
          <w:lang w:val="es-CO"/>
        </w:rPr>
      </w:pPr>
    </w:p>
    <w:p w14:paraId="22C00312" w14:textId="77777777" w:rsidR="007923BF" w:rsidRPr="007923BF" w:rsidRDefault="007923BF" w:rsidP="007923BF">
      <w:pPr>
        <w:jc w:val="both"/>
        <w:rPr>
          <w:b/>
        </w:rPr>
      </w:pPr>
      <w:r>
        <w:rPr>
          <w:b/>
        </w:rPr>
        <w:t>Tabla 5</w:t>
      </w:r>
      <w:r w:rsidRPr="007923BF">
        <w:rPr>
          <w:b/>
        </w:rPr>
        <w:t xml:space="preserve">. Actividades a realizar durante 2019. </w:t>
      </w:r>
    </w:p>
    <w:p w14:paraId="3B42943E" w14:textId="77777777" w:rsidR="007923BF" w:rsidRDefault="007923BF" w:rsidP="006A62E4">
      <w:pPr>
        <w:ind w:right="4"/>
        <w:rPr>
          <w:b/>
          <w:lang w:val="es-CO"/>
        </w:rPr>
      </w:pPr>
    </w:p>
    <w:tbl>
      <w:tblPr>
        <w:tblStyle w:val="Tablaconcuadrcula"/>
        <w:tblW w:w="0" w:type="auto"/>
        <w:tblLook w:val="04A0" w:firstRow="1" w:lastRow="0" w:firstColumn="1" w:lastColumn="0" w:noHBand="0" w:noVBand="1"/>
      </w:tblPr>
      <w:tblGrid>
        <w:gridCol w:w="1129"/>
        <w:gridCol w:w="2410"/>
        <w:gridCol w:w="739"/>
        <w:gridCol w:w="1954"/>
        <w:gridCol w:w="979"/>
        <w:gridCol w:w="713"/>
        <w:gridCol w:w="713"/>
        <w:gridCol w:w="713"/>
      </w:tblGrid>
      <w:tr w:rsidR="006A62E4" w:rsidRPr="00E776EF" w14:paraId="3E26E849" w14:textId="77777777" w:rsidTr="002C6FBC">
        <w:trPr>
          <w:cantSplit/>
          <w:trHeight w:val="1841"/>
          <w:tblHeader/>
        </w:trPr>
        <w:tc>
          <w:tcPr>
            <w:tcW w:w="1129" w:type="dxa"/>
            <w:shd w:val="clear" w:color="auto" w:fill="6C962E"/>
            <w:textDirection w:val="btLr"/>
          </w:tcPr>
          <w:p w14:paraId="043DEC0A" w14:textId="77777777" w:rsidR="006A62E4" w:rsidRPr="002C6FBC" w:rsidRDefault="006A62E4" w:rsidP="00856EE0">
            <w:pPr>
              <w:ind w:left="113" w:right="113"/>
              <w:jc w:val="center"/>
              <w:rPr>
                <w:b/>
                <w:color w:val="FFFFFF" w:themeColor="background1"/>
                <w:sz w:val="20"/>
                <w:szCs w:val="20"/>
              </w:rPr>
            </w:pPr>
            <w:r w:rsidRPr="002C6FBC">
              <w:rPr>
                <w:b/>
                <w:color w:val="FFFFFF" w:themeColor="background1"/>
                <w:sz w:val="20"/>
                <w:szCs w:val="20"/>
              </w:rPr>
              <w:t>Subcomponente</w:t>
            </w:r>
          </w:p>
        </w:tc>
        <w:tc>
          <w:tcPr>
            <w:tcW w:w="2410" w:type="dxa"/>
            <w:shd w:val="clear" w:color="auto" w:fill="6C962E"/>
            <w:textDirection w:val="btLr"/>
          </w:tcPr>
          <w:p w14:paraId="5694E31E" w14:textId="77777777" w:rsidR="006A62E4" w:rsidRPr="002C6FBC" w:rsidRDefault="006A62E4" w:rsidP="00856EE0">
            <w:pPr>
              <w:ind w:left="113" w:right="113"/>
              <w:jc w:val="center"/>
              <w:rPr>
                <w:b/>
                <w:color w:val="FFFFFF" w:themeColor="background1"/>
                <w:sz w:val="20"/>
                <w:szCs w:val="20"/>
              </w:rPr>
            </w:pPr>
          </w:p>
          <w:p w14:paraId="28D9EB8A" w14:textId="77777777" w:rsidR="006A62E4" w:rsidRPr="002C6FBC" w:rsidRDefault="006A62E4" w:rsidP="00856EE0">
            <w:pPr>
              <w:ind w:left="113" w:right="113"/>
              <w:jc w:val="center"/>
              <w:rPr>
                <w:b/>
                <w:color w:val="FFFFFF" w:themeColor="background1"/>
                <w:sz w:val="20"/>
                <w:szCs w:val="20"/>
              </w:rPr>
            </w:pPr>
          </w:p>
          <w:p w14:paraId="4B2DC75A" w14:textId="77777777" w:rsidR="006A62E4" w:rsidRPr="002C6FBC" w:rsidRDefault="006A62E4" w:rsidP="00856EE0">
            <w:pPr>
              <w:ind w:left="113" w:right="113"/>
              <w:jc w:val="center"/>
              <w:rPr>
                <w:b/>
                <w:color w:val="FFFFFF" w:themeColor="background1"/>
                <w:sz w:val="20"/>
                <w:szCs w:val="20"/>
              </w:rPr>
            </w:pPr>
          </w:p>
          <w:p w14:paraId="3645A6B5" w14:textId="77777777" w:rsidR="006A62E4" w:rsidRPr="002C6FBC" w:rsidRDefault="006A62E4" w:rsidP="00856EE0">
            <w:pPr>
              <w:ind w:left="113" w:right="113"/>
              <w:jc w:val="center"/>
              <w:rPr>
                <w:b/>
                <w:color w:val="FFFFFF" w:themeColor="background1"/>
                <w:sz w:val="20"/>
                <w:szCs w:val="20"/>
              </w:rPr>
            </w:pPr>
          </w:p>
          <w:p w14:paraId="29192D85" w14:textId="77777777" w:rsidR="006A62E4" w:rsidRPr="002C6FBC" w:rsidRDefault="006A62E4" w:rsidP="00856EE0">
            <w:pPr>
              <w:ind w:left="113" w:right="113"/>
              <w:jc w:val="center"/>
              <w:rPr>
                <w:b/>
                <w:color w:val="FFFFFF" w:themeColor="background1"/>
                <w:sz w:val="20"/>
                <w:szCs w:val="20"/>
              </w:rPr>
            </w:pPr>
            <w:r w:rsidRPr="002C6FBC">
              <w:rPr>
                <w:b/>
                <w:color w:val="FFFFFF" w:themeColor="background1"/>
                <w:sz w:val="20"/>
                <w:szCs w:val="20"/>
              </w:rPr>
              <w:t>Actividad</w:t>
            </w:r>
          </w:p>
        </w:tc>
        <w:tc>
          <w:tcPr>
            <w:tcW w:w="739" w:type="dxa"/>
            <w:shd w:val="clear" w:color="auto" w:fill="6C962E"/>
            <w:textDirection w:val="btLr"/>
          </w:tcPr>
          <w:p w14:paraId="45F410E5" w14:textId="77777777" w:rsidR="006A62E4" w:rsidRPr="002C6FBC" w:rsidRDefault="006A62E4" w:rsidP="00856EE0">
            <w:pPr>
              <w:ind w:left="113" w:right="113"/>
              <w:jc w:val="center"/>
              <w:rPr>
                <w:b/>
                <w:color w:val="FFFFFF" w:themeColor="background1"/>
                <w:sz w:val="20"/>
                <w:szCs w:val="20"/>
              </w:rPr>
            </w:pPr>
          </w:p>
          <w:p w14:paraId="3F390944" w14:textId="77777777" w:rsidR="006A62E4" w:rsidRPr="002C6FBC" w:rsidRDefault="006A62E4" w:rsidP="00856EE0">
            <w:pPr>
              <w:ind w:left="113" w:right="113"/>
              <w:jc w:val="center"/>
              <w:rPr>
                <w:b/>
                <w:color w:val="FFFFFF" w:themeColor="background1"/>
                <w:sz w:val="20"/>
                <w:szCs w:val="20"/>
              </w:rPr>
            </w:pPr>
            <w:r w:rsidRPr="002C6FBC">
              <w:rPr>
                <w:b/>
                <w:color w:val="FFFFFF" w:themeColor="background1"/>
                <w:sz w:val="20"/>
                <w:szCs w:val="20"/>
              </w:rPr>
              <w:t>Meta</w:t>
            </w:r>
          </w:p>
        </w:tc>
        <w:tc>
          <w:tcPr>
            <w:tcW w:w="1954" w:type="dxa"/>
            <w:shd w:val="clear" w:color="auto" w:fill="6C962E"/>
            <w:textDirection w:val="btLr"/>
          </w:tcPr>
          <w:p w14:paraId="0A255B03" w14:textId="77777777" w:rsidR="006A62E4" w:rsidRPr="002C6FBC" w:rsidRDefault="006A62E4" w:rsidP="00856EE0">
            <w:pPr>
              <w:ind w:left="113" w:right="113"/>
              <w:jc w:val="center"/>
              <w:rPr>
                <w:b/>
                <w:color w:val="FFFFFF" w:themeColor="background1"/>
                <w:sz w:val="20"/>
                <w:szCs w:val="20"/>
              </w:rPr>
            </w:pPr>
          </w:p>
          <w:p w14:paraId="56212561" w14:textId="77777777" w:rsidR="006A62E4" w:rsidRPr="002C6FBC" w:rsidRDefault="006A62E4" w:rsidP="00856EE0">
            <w:pPr>
              <w:ind w:left="113" w:right="113"/>
              <w:jc w:val="center"/>
              <w:rPr>
                <w:b/>
                <w:color w:val="FFFFFF" w:themeColor="background1"/>
                <w:sz w:val="20"/>
                <w:szCs w:val="20"/>
              </w:rPr>
            </w:pPr>
          </w:p>
          <w:p w14:paraId="50A3E948" w14:textId="77777777" w:rsidR="006A62E4" w:rsidRPr="002C6FBC" w:rsidRDefault="006A62E4" w:rsidP="00856EE0">
            <w:pPr>
              <w:ind w:left="113" w:right="113"/>
              <w:jc w:val="center"/>
              <w:rPr>
                <w:b/>
                <w:color w:val="FFFFFF" w:themeColor="background1"/>
                <w:sz w:val="20"/>
                <w:szCs w:val="20"/>
              </w:rPr>
            </w:pPr>
            <w:r w:rsidRPr="002C6FBC">
              <w:rPr>
                <w:b/>
                <w:color w:val="FFFFFF" w:themeColor="background1"/>
                <w:sz w:val="20"/>
                <w:szCs w:val="20"/>
              </w:rPr>
              <w:t>Indicador</w:t>
            </w:r>
          </w:p>
        </w:tc>
        <w:tc>
          <w:tcPr>
            <w:tcW w:w="979" w:type="dxa"/>
            <w:shd w:val="clear" w:color="auto" w:fill="6C962E"/>
            <w:textDirection w:val="btLr"/>
          </w:tcPr>
          <w:p w14:paraId="3B395057" w14:textId="77777777" w:rsidR="006A62E4" w:rsidRPr="002C6FBC" w:rsidRDefault="006A62E4" w:rsidP="00856EE0">
            <w:pPr>
              <w:ind w:left="113" w:right="113"/>
              <w:jc w:val="center"/>
              <w:rPr>
                <w:b/>
                <w:color w:val="FFFFFF" w:themeColor="background1"/>
                <w:sz w:val="20"/>
                <w:szCs w:val="20"/>
              </w:rPr>
            </w:pPr>
          </w:p>
          <w:p w14:paraId="20CBE3A3" w14:textId="77777777" w:rsidR="006A62E4" w:rsidRPr="002C6FBC" w:rsidRDefault="006A62E4" w:rsidP="00856EE0">
            <w:pPr>
              <w:ind w:left="113" w:right="113"/>
              <w:jc w:val="center"/>
              <w:rPr>
                <w:b/>
                <w:color w:val="FFFFFF" w:themeColor="background1"/>
                <w:sz w:val="20"/>
                <w:szCs w:val="20"/>
              </w:rPr>
            </w:pPr>
          </w:p>
          <w:p w14:paraId="48E8A960" w14:textId="77777777" w:rsidR="006A62E4" w:rsidRPr="002C6FBC" w:rsidRDefault="006A62E4" w:rsidP="00856EE0">
            <w:pPr>
              <w:ind w:left="113" w:right="113"/>
              <w:jc w:val="center"/>
              <w:rPr>
                <w:b/>
                <w:color w:val="FFFFFF" w:themeColor="background1"/>
                <w:sz w:val="20"/>
                <w:szCs w:val="20"/>
              </w:rPr>
            </w:pPr>
            <w:r w:rsidRPr="002C6FBC">
              <w:rPr>
                <w:b/>
                <w:color w:val="FFFFFF" w:themeColor="background1"/>
                <w:sz w:val="20"/>
                <w:szCs w:val="20"/>
              </w:rPr>
              <w:t>Responsable</w:t>
            </w:r>
          </w:p>
        </w:tc>
        <w:tc>
          <w:tcPr>
            <w:tcW w:w="713" w:type="dxa"/>
            <w:shd w:val="clear" w:color="auto" w:fill="6C962E"/>
            <w:textDirection w:val="btLr"/>
          </w:tcPr>
          <w:p w14:paraId="20B69474" w14:textId="77777777" w:rsidR="006A62E4" w:rsidRPr="002C6FBC" w:rsidRDefault="006A62E4" w:rsidP="00856EE0">
            <w:pPr>
              <w:ind w:left="113" w:right="113"/>
              <w:jc w:val="center"/>
              <w:rPr>
                <w:b/>
                <w:color w:val="FFFFFF" w:themeColor="background1"/>
                <w:sz w:val="20"/>
                <w:szCs w:val="20"/>
              </w:rPr>
            </w:pPr>
            <w:r w:rsidRPr="002C6FBC">
              <w:rPr>
                <w:b/>
                <w:color w:val="FFFFFF" w:themeColor="background1"/>
                <w:sz w:val="20"/>
                <w:szCs w:val="20"/>
              </w:rPr>
              <w:t>Responsable de Apoyo</w:t>
            </w:r>
          </w:p>
        </w:tc>
        <w:tc>
          <w:tcPr>
            <w:tcW w:w="713" w:type="dxa"/>
            <w:shd w:val="clear" w:color="auto" w:fill="6C962E"/>
            <w:textDirection w:val="btLr"/>
          </w:tcPr>
          <w:p w14:paraId="1769F20C" w14:textId="77777777" w:rsidR="006A62E4" w:rsidRPr="002C6FBC" w:rsidRDefault="006A62E4" w:rsidP="00856EE0">
            <w:pPr>
              <w:ind w:left="113" w:right="113"/>
              <w:jc w:val="center"/>
              <w:rPr>
                <w:b/>
                <w:color w:val="FFFFFF" w:themeColor="background1"/>
                <w:sz w:val="20"/>
                <w:szCs w:val="20"/>
              </w:rPr>
            </w:pPr>
            <w:r w:rsidRPr="002C6FBC">
              <w:rPr>
                <w:b/>
                <w:color w:val="FFFFFF" w:themeColor="background1"/>
                <w:sz w:val="20"/>
                <w:szCs w:val="20"/>
              </w:rPr>
              <w:t>Fecha Inicio</w:t>
            </w:r>
          </w:p>
        </w:tc>
        <w:tc>
          <w:tcPr>
            <w:tcW w:w="713" w:type="dxa"/>
            <w:shd w:val="clear" w:color="auto" w:fill="6C962E"/>
            <w:textDirection w:val="btLr"/>
          </w:tcPr>
          <w:p w14:paraId="567769E9" w14:textId="77777777" w:rsidR="006A62E4" w:rsidRPr="002C6FBC" w:rsidRDefault="006A62E4" w:rsidP="00856EE0">
            <w:pPr>
              <w:ind w:left="113" w:right="113"/>
              <w:jc w:val="center"/>
              <w:rPr>
                <w:b/>
                <w:color w:val="FFFFFF" w:themeColor="background1"/>
                <w:sz w:val="20"/>
                <w:szCs w:val="20"/>
              </w:rPr>
            </w:pPr>
            <w:r w:rsidRPr="002C6FBC">
              <w:rPr>
                <w:b/>
                <w:color w:val="FFFFFF" w:themeColor="background1"/>
                <w:sz w:val="20"/>
                <w:szCs w:val="20"/>
              </w:rPr>
              <w:t>Fecha Fin</w:t>
            </w:r>
          </w:p>
        </w:tc>
      </w:tr>
      <w:tr w:rsidR="006A62E4" w:rsidRPr="00E776EF" w14:paraId="7A92D6FE" w14:textId="77777777" w:rsidTr="00CA705C">
        <w:trPr>
          <w:cantSplit/>
          <w:trHeight w:val="1838"/>
        </w:trPr>
        <w:tc>
          <w:tcPr>
            <w:tcW w:w="1129" w:type="dxa"/>
            <w:vMerge w:val="restart"/>
            <w:textDirection w:val="btLr"/>
          </w:tcPr>
          <w:p w14:paraId="75AA0DC9" w14:textId="77777777" w:rsidR="00731C2B" w:rsidRDefault="00731C2B" w:rsidP="00856EE0">
            <w:pPr>
              <w:ind w:left="113" w:right="113"/>
              <w:jc w:val="center"/>
              <w:rPr>
                <w:sz w:val="20"/>
                <w:szCs w:val="20"/>
              </w:rPr>
            </w:pPr>
          </w:p>
          <w:p w14:paraId="17DFCCFC" w14:textId="77777777" w:rsidR="006A62E4" w:rsidRPr="00E776EF" w:rsidRDefault="003E7E3F" w:rsidP="00856EE0">
            <w:pPr>
              <w:ind w:left="113" w:right="113"/>
              <w:jc w:val="center"/>
              <w:rPr>
                <w:sz w:val="20"/>
                <w:szCs w:val="20"/>
              </w:rPr>
            </w:pPr>
            <w:r>
              <w:rPr>
                <w:sz w:val="20"/>
                <w:szCs w:val="20"/>
              </w:rPr>
              <w:t>Lineamientos de transparencia activa</w:t>
            </w:r>
          </w:p>
        </w:tc>
        <w:tc>
          <w:tcPr>
            <w:tcW w:w="2410" w:type="dxa"/>
          </w:tcPr>
          <w:p w14:paraId="7FC7A7D9" w14:textId="77777777" w:rsidR="006A62E4" w:rsidRPr="00E776EF" w:rsidRDefault="003E7E3F" w:rsidP="00856EE0">
            <w:pPr>
              <w:jc w:val="both"/>
              <w:rPr>
                <w:sz w:val="20"/>
                <w:szCs w:val="20"/>
              </w:rPr>
            </w:pPr>
            <w:r w:rsidRPr="003E7E3F">
              <w:rPr>
                <w:sz w:val="20"/>
                <w:szCs w:val="20"/>
              </w:rPr>
              <w:t>Informe sobre los contratos, convenios y actuaciones o novedades contractuales suscritas (Adición, prorroga, cesión, terminación anticipada, entre otras)</w:t>
            </w:r>
          </w:p>
        </w:tc>
        <w:tc>
          <w:tcPr>
            <w:tcW w:w="739" w:type="dxa"/>
          </w:tcPr>
          <w:p w14:paraId="297F3AE7" w14:textId="77777777" w:rsidR="003E7E3F" w:rsidRDefault="003E7E3F" w:rsidP="00856EE0">
            <w:pPr>
              <w:jc w:val="center"/>
              <w:rPr>
                <w:sz w:val="20"/>
                <w:szCs w:val="20"/>
              </w:rPr>
            </w:pPr>
          </w:p>
          <w:p w14:paraId="11036831" w14:textId="77777777" w:rsidR="006A62E4" w:rsidRPr="00E776EF" w:rsidRDefault="0099774C" w:rsidP="00856EE0">
            <w:pPr>
              <w:jc w:val="center"/>
              <w:rPr>
                <w:sz w:val="20"/>
                <w:szCs w:val="20"/>
              </w:rPr>
            </w:pPr>
            <w:r>
              <w:rPr>
                <w:sz w:val="20"/>
                <w:szCs w:val="20"/>
              </w:rPr>
              <w:t>4</w:t>
            </w:r>
          </w:p>
        </w:tc>
        <w:tc>
          <w:tcPr>
            <w:tcW w:w="1954" w:type="dxa"/>
            <w:textDirection w:val="btLr"/>
          </w:tcPr>
          <w:p w14:paraId="4AC0E316" w14:textId="77777777" w:rsidR="006A62E4" w:rsidRPr="00E776EF" w:rsidRDefault="0099774C" w:rsidP="00856EE0">
            <w:pPr>
              <w:ind w:left="113" w:right="113"/>
              <w:jc w:val="both"/>
              <w:rPr>
                <w:sz w:val="20"/>
                <w:szCs w:val="20"/>
              </w:rPr>
            </w:pPr>
            <w:r w:rsidRPr="0099774C">
              <w:rPr>
                <w:sz w:val="20"/>
                <w:szCs w:val="20"/>
              </w:rPr>
              <w:t>Seguimiento al registro de contratos en el SIGEP aleatoriamente</w:t>
            </w:r>
          </w:p>
        </w:tc>
        <w:tc>
          <w:tcPr>
            <w:tcW w:w="979" w:type="dxa"/>
            <w:textDirection w:val="btLr"/>
          </w:tcPr>
          <w:p w14:paraId="64D4A12D" w14:textId="77777777" w:rsidR="006A62E4" w:rsidRPr="00E776EF" w:rsidRDefault="003E7E3F" w:rsidP="00856EE0">
            <w:pPr>
              <w:ind w:left="113" w:right="113"/>
              <w:jc w:val="both"/>
              <w:rPr>
                <w:sz w:val="20"/>
                <w:szCs w:val="20"/>
              </w:rPr>
            </w:pPr>
            <w:r w:rsidRPr="003E7E3F">
              <w:rPr>
                <w:sz w:val="20"/>
                <w:szCs w:val="20"/>
              </w:rPr>
              <w:t>Vicepresidencia de Gestión Contractual</w:t>
            </w:r>
          </w:p>
        </w:tc>
        <w:tc>
          <w:tcPr>
            <w:tcW w:w="713" w:type="dxa"/>
            <w:textDirection w:val="btLr"/>
          </w:tcPr>
          <w:p w14:paraId="4C38218D" w14:textId="77777777" w:rsidR="006A62E4" w:rsidRPr="00E776EF" w:rsidRDefault="003E7E3F" w:rsidP="00856EE0">
            <w:pPr>
              <w:ind w:left="113" w:right="113"/>
              <w:jc w:val="center"/>
              <w:rPr>
                <w:sz w:val="20"/>
                <w:szCs w:val="20"/>
              </w:rPr>
            </w:pPr>
            <w:r>
              <w:rPr>
                <w:sz w:val="20"/>
                <w:szCs w:val="20"/>
              </w:rPr>
              <w:t>Secretaria General</w:t>
            </w:r>
          </w:p>
        </w:tc>
        <w:tc>
          <w:tcPr>
            <w:tcW w:w="713" w:type="dxa"/>
            <w:textDirection w:val="btLr"/>
          </w:tcPr>
          <w:p w14:paraId="206BEEC6" w14:textId="77777777" w:rsidR="006A62E4" w:rsidRPr="00E776EF" w:rsidRDefault="003E7E3F" w:rsidP="00856EE0">
            <w:pPr>
              <w:ind w:left="113" w:right="113"/>
              <w:jc w:val="center"/>
              <w:rPr>
                <w:sz w:val="20"/>
                <w:szCs w:val="20"/>
              </w:rPr>
            </w:pPr>
            <w:r>
              <w:rPr>
                <w:sz w:val="20"/>
                <w:szCs w:val="20"/>
              </w:rPr>
              <w:t>01/01/2019</w:t>
            </w:r>
          </w:p>
        </w:tc>
        <w:tc>
          <w:tcPr>
            <w:tcW w:w="713" w:type="dxa"/>
            <w:textDirection w:val="btLr"/>
          </w:tcPr>
          <w:p w14:paraId="67B3DF85" w14:textId="77777777" w:rsidR="006A62E4" w:rsidRPr="00E776EF" w:rsidRDefault="003E7E3F" w:rsidP="00856EE0">
            <w:pPr>
              <w:ind w:left="113" w:right="113"/>
              <w:jc w:val="center"/>
              <w:rPr>
                <w:sz w:val="20"/>
                <w:szCs w:val="20"/>
              </w:rPr>
            </w:pPr>
            <w:r>
              <w:rPr>
                <w:sz w:val="20"/>
                <w:szCs w:val="20"/>
              </w:rPr>
              <w:t>31/12/2019</w:t>
            </w:r>
          </w:p>
        </w:tc>
      </w:tr>
      <w:tr w:rsidR="006A62E4" w:rsidRPr="00E776EF" w14:paraId="2E303223" w14:textId="77777777" w:rsidTr="00CA705C">
        <w:trPr>
          <w:cantSplit/>
          <w:trHeight w:val="1836"/>
        </w:trPr>
        <w:tc>
          <w:tcPr>
            <w:tcW w:w="1129" w:type="dxa"/>
            <w:vMerge/>
          </w:tcPr>
          <w:p w14:paraId="6E4EBAC4" w14:textId="77777777" w:rsidR="006A62E4" w:rsidRPr="00E776EF" w:rsidRDefault="006A62E4" w:rsidP="00856EE0">
            <w:pPr>
              <w:ind w:left="113" w:right="113"/>
              <w:jc w:val="center"/>
              <w:rPr>
                <w:sz w:val="20"/>
                <w:szCs w:val="20"/>
              </w:rPr>
            </w:pPr>
          </w:p>
        </w:tc>
        <w:tc>
          <w:tcPr>
            <w:tcW w:w="2410" w:type="dxa"/>
          </w:tcPr>
          <w:p w14:paraId="5D5FF201" w14:textId="77777777" w:rsidR="006A62E4" w:rsidRPr="00E776EF" w:rsidRDefault="003E7E3F" w:rsidP="00856EE0">
            <w:pPr>
              <w:jc w:val="both"/>
              <w:rPr>
                <w:sz w:val="20"/>
                <w:szCs w:val="20"/>
              </w:rPr>
            </w:pPr>
            <w:r w:rsidRPr="003E7E3F">
              <w:rPr>
                <w:sz w:val="20"/>
                <w:szCs w:val="20"/>
              </w:rPr>
              <w:t>Realizar actualización de las bases de datos del sistema SIGEP nómina de acuerdo con el cronograma para la implementación  del uso y aplicaciones de las bases de datos del sistema SIGEP nómina.</w:t>
            </w:r>
          </w:p>
        </w:tc>
        <w:tc>
          <w:tcPr>
            <w:tcW w:w="739" w:type="dxa"/>
          </w:tcPr>
          <w:p w14:paraId="44D3F37E" w14:textId="77777777" w:rsidR="003E7E3F" w:rsidRDefault="003E7E3F" w:rsidP="00856EE0">
            <w:pPr>
              <w:jc w:val="center"/>
              <w:rPr>
                <w:sz w:val="20"/>
                <w:szCs w:val="20"/>
              </w:rPr>
            </w:pPr>
          </w:p>
          <w:p w14:paraId="12310E87" w14:textId="77777777" w:rsidR="006A62E4" w:rsidRPr="00E776EF" w:rsidRDefault="003E7E3F" w:rsidP="00856EE0">
            <w:pPr>
              <w:jc w:val="center"/>
              <w:rPr>
                <w:sz w:val="20"/>
                <w:szCs w:val="20"/>
              </w:rPr>
            </w:pPr>
            <w:r>
              <w:rPr>
                <w:sz w:val="20"/>
                <w:szCs w:val="20"/>
              </w:rPr>
              <w:t>100%</w:t>
            </w:r>
          </w:p>
        </w:tc>
        <w:tc>
          <w:tcPr>
            <w:tcW w:w="1954" w:type="dxa"/>
            <w:textDirection w:val="btLr"/>
          </w:tcPr>
          <w:p w14:paraId="7F071E24" w14:textId="77777777" w:rsidR="006A62E4" w:rsidRPr="00E776EF" w:rsidRDefault="003E7E3F" w:rsidP="00856EE0">
            <w:pPr>
              <w:ind w:left="113" w:right="113"/>
              <w:jc w:val="both"/>
              <w:rPr>
                <w:sz w:val="20"/>
                <w:szCs w:val="20"/>
              </w:rPr>
            </w:pPr>
            <w:r w:rsidRPr="003E7E3F">
              <w:rPr>
                <w:sz w:val="20"/>
                <w:szCs w:val="20"/>
              </w:rPr>
              <w:t>Ejecución del uso y aplicaciones  de las bases de datos del sistema SIGEP nómina</w:t>
            </w:r>
          </w:p>
        </w:tc>
        <w:tc>
          <w:tcPr>
            <w:tcW w:w="979" w:type="dxa"/>
            <w:textDirection w:val="btLr"/>
          </w:tcPr>
          <w:p w14:paraId="4F1C47C2" w14:textId="77777777" w:rsidR="006A62E4" w:rsidRPr="00E776EF" w:rsidRDefault="003E7E3F" w:rsidP="00856EE0">
            <w:pPr>
              <w:ind w:left="113" w:right="113"/>
              <w:jc w:val="both"/>
              <w:rPr>
                <w:sz w:val="20"/>
                <w:szCs w:val="20"/>
              </w:rPr>
            </w:pPr>
            <w:r w:rsidRPr="003E7E3F">
              <w:rPr>
                <w:sz w:val="20"/>
                <w:szCs w:val="20"/>
              </w:rPr>
              <w:t>Dirección de Talento Humano</w:t>
            </w:r>
          </w:p>
        </w:tc>
        <w:tc>
          <w:tcPr>
            <w:tcW w:w="713" w:type="dxa"/>
            <w:textDirection w:val="btLr"/>
          </w:tcPr>
          <w:p w14:paraId="0AF9C0E9" w14:textId="77777777" w:rsidR="006A62E4" w:rsidRPr="00E776EF" w:rsidRDefault="006A62E4" w:rsidP="00856EE0">
            <w:pPr>
              <w:ind w:left="113" w:right="113"/>
              <w:jc w:val="center"/>
              <w:rPr>
                <w:sz w:val="20"/>
                <w:szCs w:val="20"/>
              </w:rPr>
            </w:pPr>
          </w:p>
        </w:tc>
        <w:tc>
          <w:tcPr>
            <w:tcW w:w="713" w:type="dxa"/>
            <w:textDirection w:val="btLr"/>
          </w:tcPr>
          <w:p w14:paraId="2A6A5F8C" w14:textId="77777777" w:rsidR="006A62E4" w:rsidRPr="00022895" w:rsidRDefault="003E7E3F" w:rsidP="00856EE0">
            <w:pPr>
              <w:ind w:left="113" w:right="113"/>
              <w:jc w:val="center"/>
              <w:rPr>
                <w:sz w:val="20"/>
                <w:szCs w:val="20"/>
                <w:highlight w:val="yellow"/>
              </w:rPr>
            </w:pPr>
            <w:r w:rsidRPr="003E7E3F">
              <w:rPr>
                <w:sz w:val="20"/>
                <w:szCs w:val="20"/>
              </w:rPr>
              <w:t>01/01/2019</w:t>
            </w:r>
          </w:p>
        </w:tc>
        <w:tc>
          <w:tcPr>
            <w:tcW w:w="713" w:type="dxa"/>
            <w:textDirection w:val="btLr"/>
          </w:tcPr>
          <w:p w14:paraId="4DE03A7A" w14:textId="77777777" w:rsidR="006A62E4" w:rsidRPr="00E776EF" w:rsidRDefault="003E7E3F" w:rsidP="00856EE0">
            <w:pPr>
              <w:ind w:left="113" w:right="113"/>
              <w:jc w:val="center"/>
              <w:rPr>
                <w:sz w:val="20"/>
                <w:szCs w:val="20"/>
              </w:rPr>
            </w:pPr>
            <w:r>
              <w:rPr>
                <w:sz w:val="20"/>
                <w:szCs w:val="20"/>
              </w:rPr>
              <w:t>31/12/2019</w:t>
            </w:r>
          </w:p>
        </w:tc>
      </w:tr>
      <w:tr w:rsidR="006A62E4" w:rsidRPr="00E776EF" w14:paraId="5498C79E" w14:textId="77777777" w:rsidTr="00CA705C">
        <w:trPr>
          <w:cantSplit/>
          <w:trHeight w:val="1835"/>
        </w:trPr>
        <w:tc>
          <w:tcPr>
            <w:tcW w:w="1129" w:type="dxa"/>
            <w:textDirection w:val="btLr"/>
          </w:tcPr>
          <w:p w14:paraId="0A003E10" w14:textId="77777777" w:rsidR="006A62E4" w:rsidRPr="00CA705C" w:rsidRDefault="003E7E3F" w:rsidP="00856EE0">
            <w:pPr>
              <w:ind w:left="113" w:right="113"/>
              <w:jc w:val="center"/>
              <w:rPr>
                <w:sz w:val="20"/>
                <w:szCs w:val="20"/>
              </w:rPr>
            </w:pPr>
            <w:r w:rsidRPr="00CA705C">
              <w:rPr>
                <w:sz w:val="20"/>
                <w:szCs w:val="20"/>
              </w:rPr>
              <w:t xml:space="preserve">Lineamientos de Transparencia Pasiva </w:t>
            </w:r>
          </w:p>
        </w:tc>
        <w:tc>
          <w:tcPr>
            <w:tcW w:w="2410" w:type="dxa"/>
            <w:shd w:val="clear" w:color="auto" w:fill="FFFFFF" w:themeFill="background1"/>
          </w:tcPr>
          <w:p w14:paraId="46599B04" w14:textId="77777777" w:rsidR="006A62E4" w:rsidRPr="00CA705C" w:rsidRDefault="00CA705C" w:rsidP="00856EE0">
            <w:pPr>
              <w:jc w:val="both"/>
              <w:rPr>
                <w:sz w:val="20"/>
                <w:szCs w:val="20"/>
              </w:rPr>
            </w:pPr>
            <w:r w:rsidRPr="00CA705C">
              <w:rPr>
                <w:sz w:val="20"/>
                <w:szCs w:val="20"/>
              </w:rPr>
              <w:t>Publicar las estadísticas mensuales de los ciudadanos atendidos a través de los canales de atención a nivel central y en las Unidades Técnicas Territoriales</w:t>
            </w:r>
            <w:r>
              <w:rPr>
                <w:sz w:val="20"/>
                <w:szCs w:val="20"/>
              </w:rPr>
              <w:t>.</w:t>
            </w:r>
          </w:p>
        </w:tc>
        <w:tc>
          <w:tcPr>
            <w:tcW w:w="739" w:type="dxa"/>
            <w:shd w:val="clear" w:color="auto" w:fill="FFFFFF" w:themeFill="background1"/>
          </w:tcPr>
          <w:p w14:paraId="769CD2EC" w14:textId="77777777" w:rsidR="006A62E4" w:rsidRPr="00CA705C" w:rsidRDefault="006A62E4" w:rsidP="00856EE0">
            <w:pPr>
              <w:jc w:val="center"/>
              <w:rPr>
                <w:sz w:val="20"/>
                <w:szCs w:val="20"/>
              </w:rPr>
            </w:pPr>
          </w:p>
          <w:p w14:paraId="7954AC34" w14:textId="77777777" w:rsidR="00CA705C" w:rsidRPr="00CA705C" w:rsidRDefault="00CA705C" w:rsidP="00856EE0">
            <w:pPr>
              <w:jc w:val="center"/>
              <w:rPr>
                <w:sz w:val="20"/>
                <w:szCs w:val="20"/>
              </w:rPr>
            </w:pPr>
          </w:p>
          <w:p w14:paraId="405F4C7D" w14:textId="77777777" w:rsidR="00CA705C" w:rsidRPr="00CA705C" w:rsidRDefault="00CA705C" w:rsidP="00856EE0">
            <w:pPr>
              <w:jc w:val="center"/>
              <w:rPr>
                <w:sz w:val="20"/>
                <w:szCs w:val="20"/>
              </w:rPr>
            </w:pPr>
            <w:r w:rsidRPr="00CA705C">
              <w:rPr>
                <w:sz w:val="20"/>
                <w:szCs w:val="20"/>
              </w:rPr>
              <w:t>12</w:t>
            </w:r>
          </w:p>
        </w:tc>
        <w:tc>
          <w:tcPr>
            <w:tcW w:w="1954" w:type="dxa"/>
            <w:shd w:val="clear" w:color="auto" w:fill="FFFFFF" w:themeFill="background1"/>
            <w:textDirection w:val="btLr"/>
          </w:tcPr>
          <w:p w14:paraId="23062C28" w14:textId="77777777" w:rsidR="006A62E4" w:rsidRPr="00CA705C" w:rsidRDefault="00CA705C" w:rsidP="00856EE0">
            <w:pPr>
              <w:ind w:left="113" w:right="113"/>
              <w:jc w:val="both"/>
              <w:rPr>
                <w:sz w:val="20"/>
                <w:szCs w:val="20"/>
              </w:rPr>
            </w:pPr>
            <w:r w:rsidRPr="00CA705C">
              <w:rPr>
                <w:sz w:val="20"/>
                <w:szCs w:val="20"/>
              </w:rPr>
              <w:t>Seguimiento al esquema de atención al ciudadano en la sede central y en las Unidades Técnicas Territoriales UTT's</w:t>
            </w:r>
          </w:p>
        </w:tc>
        <w:tc>
          <w:tcPr>
            <w:tcW w:w="979" w:type="dxa"/>
            <w:shd w:val="clear" w:color="auto" w:fill="FFFFFF" w:themeFill="background1"/>
            <w:textDirection w:val="btLr"/>
          </w:tcPr>
          <w:p w14:paraId="3ED8BEB7" w14:textId="77777777" w:rsidR="006A62E4" w:rsidRPr="00CA705C" w:rsidRDefault="00CA705C" w:rsidP="00856EE0">
            <w:pPr>
              <w:ind w:left="113" w:right="113"/>
              <w:jc w:val="both"/>
              <w:rPr>
                <w:sz w:val="20"/>
                <w:szCs w:val="20"/>
              </w:rPr>
            </w:pPr>
            <w:r w:rsidRPr="00CA705C">
              <w:rPr>
                <w:sz w:val="20"/>
                <w:szCs w:val="20"/>
              </w:rPr>
              <w:t>Participación y Atención al Ciudadano</w:t>
            </w:r>
          </w:p>
        </w:tc>
        <w:tc>
          <w:tcPr>
            <w:tcW w:w="713" w:type="dxa"/>
            <w:shd w:val="clear" w:color="auto" w:fill="FFFFFF" w:themeFill="background1"/>
            <w:textDirection w:val="btLr"/>
          </w:tcPr>
          <w:p w14:paraId="1C195790" w14:textId="77777777" w:rsidR="006A62E4" w:rsidRPr="00CA705C" w:rsidRDefault="006A62E4" w:rsidP="00856EE0">
            <w:pPr>
              <w:ind w:left="113" w:right="113"/>
              <w:jc w:val="center"/>
              <w:rPr>
                <w:sz w:val="20"/>
                <w:szCs w:val="20"/>
              </w:rPr>
            </w:pPr>
          </w:p>
        </w:tc>
        <w:tc>
          <w:tcPr>
            <w:tcW w:w="713" w:type="dxa"/>
            <w:shd w:val="clear" w:color="auto" w:fill="FFFFFF" w:themeFill="background1"/>
            <w:textDirection w:val="btLr"/>
          </w:tcPr>
          <w:p w14:paraId="1340E411" w14:textId="77777777" w:rsidR="006A62E4" w:rsidRPr="00CA705C" w:rsidRDefault="00CA705C" w:rsidP="00856EE0">
            <w:pPr>
              <w:ind w:left="113" w:right="113"/>
              <w:jc w:val="center"/>
              <w:rPr>
                <w:sz w:val="20"/>
                <w:szCs w:val="20"/>
              </w:rPr>
            </w:pPr>
            <w:r w:rsidRPr="00CA705C">
              <w:rPr>
                <w:sz w:val="20"/>
                <w:szCs w:val="20"/>
              </w:rPr>
              <w:t>01/01/2019</w:t>
            </w:r>
          </w:p>
        </w:tc>
        <w:tc>
          <w:tcPr>
            <w:tcW w:w="713" w:type="dxa"/>
            <w:shd w:val="clear" w:color="auto" w:fill="FFFFFF" w:themeFill="background1"/>
            <w:textDirection w:val="btLr"/>
          </w:tcPr>
          <w:p w14:paraId="3B7A0EDB" w14:textId="77777777" w:rsidR="006A62E4" w:rsidRPr="00CA705C" w:rsidRDefault="00CA705C" w:rsidP="00856EE0">
            <w:pPr>
              <w:ind w:left="113" w:right="113"/>
              <w:jc w:val="center"/>
              <w:rPr>
                <w:sz w:val="20"/>
                <w:szCs w:val="20"/>
              </w:rPr>
            </w:pPr>
            <w:r w:rsidRPr="00CA705C">
              <w:rPr>
                <w:sz w:val="20"/>
                <w:szCs w:val="20"/>
              </w:rPr>
              <w:t>31/12/2019</w:t>
            </w:r>
          </w:p>
        </w:tc>
      </w:tr>
      <w:tr w:rsidR="003E7E3F" w:rsidRPr="00E776EF" w14:paraId="63E8B2A0" w14:textId="77777777" w:rsidTr="00CA705C">
        <w:trPr>
          <w:cantSplit/>
          <w:trHeight w:val="1835"/>
        </w:trPr>
        <w:tc>
          <w:tcPr>
            <w:tcW w:w="1129" w:type="dxa"/>
            <w:textDirection w:val="btLr"/>
          </w:tcPr>
          <w:p w14:paraId="042ECCFF" w14:textId="77777777" w:rsidR="00D74BF1" w:rsidRDefault="00D74BF1" w:rsidP="00D74BF1">
            <w:pPr>
              <w:ind w:left="113" w:right="113"/>
              <w:jc w:val="center"/>
              <w:rPr>
                <w:sz w:val="20"/>
                <w:szCs w:val="20"/>
              </w:rPr>
            </w:pPr>
          </w:p>
          <w:p w14:paraId="127B08E3" w14:textId="77777777" w:rsidR="003E7E3F" w:rsidRDefault="001C616A" w:rsidP="00D74BF1">
            <w:pPr>
              <w:ind w:left="113" w:right="113"/>
              <w:jc w:val="center"/>
              <w:rPr>
                <w:sz w:val="20"/>
                <w:szCs w:val="20"/>
              </w:rPr>
            </w:pPr>
            <w:r>
              <w:rPr>
                <w:sz w:val="20"/>
                <w:szCs w:val="20"/>
              </w:rPr>
              <w:t>Elaboración de los instrumentos de la Gestión de la Información</w:t>
            </w:r>
          </w:p>
        </w:tc>
        <w:tc>
          <w:tcPr>
            <w:tcW w:w="2410" w:type="dxa"/>
          </w:tcPr>
          <w:p w14:paraId="1510B36D" w14:textId="77777777" w:rsidR="001C616A" w:rsidRPr="001C616A" w:rsidRDefault="001C616A" w:rsidP="001C616A">
            <w:pPr>
              <w:jc w:val="both"/>
              <w:rPr>
                <w:sz w:val="20"/>
                <w:szCs w:val="20"/>
              </w:rPr>
            </w:pPr>
            <w:r w:rsidRPr="001C616A">
              <w:rPr>
                <w:sz w:val="20"/>
                <w:szCs w:val="20"/>
              </w:rPr>
              <w:t xml:space="preserve">Ejecutar el Programa de Gestión Documental - PGD en cuanto a la ejecución del Sistema Integrado de Conservación - SIC en el archivo de la sede central, desarrollando los programas de: </w:t>
            </w:r>
          </w:p>
          <w:p w14:paraId="3CC01099" w14:textId="77777777" w:rsidR="001C616A" w:rsidRPr="001C616A" w:rsidRDefault="001C616A" w:rsidP="001C616A">
            <w:pPr>
              <w:jc w:val="both"/>
              <w:rPr>
                <w:sz w:val="20"/>
                <w:szCs w:val="20"/>
              </w:rPr>
            </w:pPr>
          </w:p>
          <w:p w14:paraId="2F4999AC" w14:textId="77777777" w:rsidR="001C616A" w:rsidRPr="001C616A" w:rsidRDefault="001C616A" w:rsidP="001C616A">
            <w:pPr>
              <w:jc w:val="both"/>
              <w:rPr>
                <w:sz w:val="20"/>
                <w:szCs w:val="20"/>
              </w:rPr>
            </w:pPr>
            <w:r w:rsidRPr="001C616A">
              <w:rPr>
                <w:sz w:val="20"/>
                <w:szCs w:val="20"/>
              </w:rPr>
              <w:t>1) Inspección, Mantenimiento y Limpieza de las Instalaciones Físicas y Documentos.</w:t>
            </w:r>
          </w:p>
          <w:p w14:paraId="35991807" w14:textId="77777777" w:rsidR="001C616A" w:rsidRPr="001C616A" w:rsidRDefault="001C616A" w:rsidP="001C616A">
            <w:pPr>
              <w:jc w:val="both"/>
              <w:rPr>
                <w:sz w:val="20"/>
                <w:szCs w:val="20"/>
              </w:rPr>
            </w:pPr>
            <w:r w:rsidRPr="001C616A">
              <w:rPr>
                <w:sz w:val="20"/>
                <w:szCs w:val="20"/>
              </w:rPr>
              <w:t>2) Monitoreo y Control de las Condiciones Ambientales.</w:t>
            </w:r>
          </w:p>
          <w:p w14:paraId="4D3B9564" w14:textId="77777777" w:rsidR="001C616A" w:rsidRPr="001C616A" w:rsidRDefault="001C616A" w:rsidP="001C616A">
            <w:pPr>
              <w:jc w:val="both"/>
              <w:rPr>
                <w:sz w:val="20"/>
                <w:szCs w:val="20"/>
              </w:rPr>
            </w:pPr>
            <w:r w:rsidRPr="001C616A">
              <w:rPr>
                <w:sz w:val="20"/>
                <w:szCs w:val="20"/>
              </w:rPr>
              <w:t>3) Saneamiento Ambiental.</w:t>
            </w:r>
          </w:p>
          <w:p w14:paraId="01DEF6CC" w14:textId="77777777" w:rsidR="001C616A" w:rsidRPr="001C616A" w:rsidRDefault="001C616A" w:rsidP="001C616A">
            <w:pPr>
              <w:jc w:val="both"/>
              <w:rPr>
                <w:sz w:val="20"/>
                <w:szCs w:val="20"/>
              </w:rPr>
            </w:pPr>
            <w:r w:rsidRPr="001C616A">
              <w:rPr>
                <w:sz w:val="20"/>
                <w:szCs w:val="20"/>
              </w:rPr>
              <w:t>4) Conservación en la Producción y Manejo Documental.</w:t>
            </w:r>
          </w:p>
          <w:p w14:paraId="61AE9EF0" w14:textId="77777777" w:rsidR="003E7E3F" w:rsidRDefault="001C616A" w:rsidP="001C616A">
            <w:pPr>
              <w:jc w:val="both"/>
              <w:rPr>
                <w:sz w:val="20"/>
                <w:szCs w:val="20"/>
              </w:rPr>
            </w:pPr>
            <w:r w:rsidRPr="001C616A">
              <w:rPr>
                <w:sz w:val="20"/>
                <w:szCs w:val="20"/>
              </w:rPr>
              <w:t>5) Prevención de Emergencias y Atención de Desastres.</w:t>
            </w:r>
          </w:p>
        </w:tc>
        <w:tc>
          <w:tcPr>
            <w:tcW w:w="739" w:type="dxa"/>
          </w:tcPr>
          <w:p w14:paraId="03144B30" w14:textId="77777777" w:rsidR="003E7E3F" w:rsidRDefault="001C616A" w:rsidP="00856EE0">
            <w:pPr>
              <w:jc w:val="center"/>
              <w:rPr>
                <w:sz w:val="20"/>
                <w:szCs w:val="20"/>
              </w:rPr>
            </w:pPr>
            <w:r>
              <w:rPr>
                <w:sz w:val="20"/>
                <w:szCs w:val="20"/>
              </w:rPr>
              <w:t>5</w:t>
            </w:r>
          </w:p>
        </w:tc>
        <w:tc>
          <w:tcPr>
            <w:tcW w:w="1954" w:type="dxa"/>
            <w:textDirection w:val="btLr"/>
          </w:tcPr>
          <w:p w14:paraId="3C952D6E" w14:textId="77777777" w:rsidR="00D74BF1" w:rsidRDefault="00D74BF1" w:rsidP="00D74BF1">
            <w:pPr>
              <w:ind w:left="113" w:right="113"/>
              <w:jc w:val="center"/>
              <w:rPr>
                <w:sz w:val="20"/>
                <w:szCs w:val="20"/>
              </w:rPr>
            </w:pPr>
          </w:p>
          <w:p w14:paraId="41FCA942" w14:textId="77777777" w:rsidR="00D74BF1" w:rsidRDefault="00D74BF1" w:rsidP="00D74BF1">
            <w:pPr>
              <w:ind w:left="113" w:right="113"/>
              <w:jc w:val="center"/>
              <w:rPr>
                <w:sz w:val="20"/>
                <w:szCs w:val="20"/>
              </w:rPr>
            </w:pPr>
          </w:p>
          <w:p w14:paraId="14F620B8" w14:textId="77777777" w:rsidR="003E7E3F" w:rsidRPr="00097E9E" w:rsidRDefault="001C616A" w:rsidP="00D74BF1">
            <w:pPr>
              <w:ind w:left="113" w:right="113"/>
              <w:jc w:val="center"/>
              <w:rPr>
                <w:sz w:val="20"/>
                <w:szCs w:val="20"/>
              </w:rPr>
            </w:pPr>
            <w:r w:rsidRPr="001C616A">
              <w:rPr>
                <w:sz w:val="20"/>
                <w:szCs w:val="20"/>
              </w:rPr>
              <w:t>Programa de gestión Documental ejecutado</w:t>
            </w:r>
          </w:p>
        </w:tc>
        <w:tc>
          <w:tcPr>
            <w:tcW w:w="979" w:type="dxa"/>
            <w:textDirection w:val="btLr"/>
          </w:tcPr>
          <w:p w14:paraId="41520138" w14:textId="77777777" w:rsidR="00D74BF1" w:rsidRDefault="00D74BF1" w:rsidP="00D74BF1">
            <w:pPr>
              <w:ind w:left="113" w:right="113"/>
              <w:jc w:val="center"/>
              <w:rPr>
                <w:sz w:val="20"/>
                <w:szCs w:val="20"/>
              </w:rPr>
            </w:pPr>
          </w:p>
          <w:p w14:paraId="02059B09" w14:textId="77777777" w:rsidR="003E7E3F" w:rsidRDefault="001C616A" w:rsidP="00D74BF1">
            <w:pPr>
              <w:ind w:left="113" w:right="113"/>
              <w:jc w:val="center"/>
              <w:rPr>
                <w:sz w:val="20"/>
                <w:szCs w:val="20"/>
              </w:rPr>
            </w:pPr>
            <w:r w:rsidRPr="001C616A">
              <w:rPr>
                <w:sz w:val="20"/>
                <w:szCs w:val="20"/>
              </w:rPr>
              <w:t>Dirección Administrativa y Financiera</w:t>
            </w:r>
          </w:p>
        </w:tc>
        <w:tc>
          <w:tcPr>
            <w:tcW w:w="713" w:type="dxa"/>
            <w:textDirection w:val="btLr"/>
          </w:tcPr>
          <w:p w14:paraId="2C196C02" w14:textId="77777777" w:rsidR="003E7E3F" w:rsidRDefault="003E7E3F" w:rsidP="00856EE0">
            <w:pPr>
              <w:ind w:left="113" w:right="113"/>
              <w:jc w:val="center"/>
              <w:rPr>
                <w:sz w:val="20"/>
                <w:szCs w:val="20"/>
              </w:rPr>
            </w:pPr>
          </w:p>
        </w:tc>
        <w:tc>
          <w:tcPr>
            <w:tcW w:w="713" w:type="dxa"/>
            <w:textDirection w:val="btLr"/>
          </w:tcPr>
          <w:p w14:paraId="665143FF" w14:textId="77777777" w:rsidR="003E7E3F" w:rsidRPr="00022895" w:rsidRDefault="00731C2B" w:rsidP="00856EE0">
            <w:pPr>
              <w:ind w:left="113" w:right="113"/>
              <w:jc w:val="center"/>
              <w:rPr>
                <w:sz w:val="20"/>
                <w:szCs w:val="20"/>
                <w:highlight w:val="yellow"/>
              </w:rPr>
            </w:pPr>
            <w:r w:rsidRPr="00731C2B">
              <w:rPr>
                <w:sz w:val="20"/>
                <w:szCs w:val="20"/>
              </w:rPr>
              <w:t>01/01/2019</w:t>
            </w:r>
          </w:p>
        </w:tc>
        <w:tc>
          <w:tcPr>
            <w:tcW w:w="713" w:type="dxa"/>
            <w:textDirection w:val="btLr"/>
          </w:tcPr>
          <w:p w14:paraId="56AA721D" w14:textId="77777777" w:rsidR="003E7E3F" w:rsidRDefault="001C616A" w:rsidP="00856EE0">
            <w:pPr>
              <w:ind w:left="113" w:right="113"/>
              <w:jc w:val="center"/>
              <w:rPr>
                <w:sz w:val="20"/>
                <w:szCs w:val="20"/>
              </w:rPr>
            </w:pPr>
            <w:r w:rsidRPr="00001BA8">
              <w:rPr>
                <w:sz w:val="20"/>
                <w:szCs w:val="20"/>
              </w:rPr>
              <w:t>28/06/2019</w:t>
            </w:r>
          </w:p>
        </w:tc>
      </w:tr>
      <w:tr w:rsidR="003E7E3F" w:rsidRPr="00E776EF" w14:paraId="4C3BABF6" w14:textId="77777777" w:rsidTr="00CA705C">
        <w:trPr>
          <w:cantSplit/>
          <w:trHeight w:val="1835"/>
        </w:trPr>
        <w:tc>
          <w:tcPr>
            <w:tcW w:w="1129" w:type="dxa"/>
            <w:textDirection w:val="btLr"/>
          </w:tcPr>
          <w:p w14:paraId="71199A22" w14:textId="77777777" w:rsidR="003E7E3F" w:rsidRDefault="00D74BF1" w:rsidP="00856EE0">
            <w:pPr>
              <w:ind w:left="113" w:right="113"/>
              <w:jc w:val="center"/>
              <w:rPr>
                <w:sz w:val="20"/>
                <w:szCs w:val="20"/>
              </w:rPr>
            </w:pPr>
            <w:r>
              <w:rPr>
                <w:sz w:val="20"/>
                <w:szCs w:val="20"/>
              </w:rPr>
              <w:t>Monitoreo del acceso a la Información Publica</w:t>
            </w:r>
          </w:p>
        </w:tc>
        <w:tc>
          <w:tcPr>
            <w:tcW w:w="2410" w:type="dxa"/>
          </w:tcPr>
          <w:p w14:paraId="7E3B0DC6" w14:textId="77777777" w:rsidR="003E7E3F" w:rsidRDefault="00A76C21" w:rsidP="00856EE0">
            <w:pPr>
              <w:jc w:val="both"/>
              <w:rPr>
                <w:sz w:val="20"/>
                <w:szCs w:val="20"/>
              </w:rPr>
            </w:pPr>
            <w:r w:rsidRPr="00A76C21">
              <w:rPr>
                <w:sz w:val="20"/>
                <w:szCs w:val="20"/>
              </w:rPr>
              <w:t>Elaborar informe trimestral de seguimiento de las PQRSD</w:t>
            </w:r>
          </w:p>
        </w:tc>
        <w:tc>
          <w:tcPr>
            <w:tcW w:w="739" w:type="dxa"/>
          </w:tcPr>
          <w:p w14:paraId="3A8C55D9" w14:textId="77777777" w:rsidR="003E7E3F" w:rsidRDefault="00A76C21" w:rsidP="00856EE0">
            <w:pPr>
              <w:jc w:val="center"/>
              <w:rPr>
                <w:sz w:val="20"/>
                <w:szCs w:val="20"/>
              </w:rPr>
            </w:pPr>
            <w:r>
              <w:rPr>
                <w:sz w:val="20"/>
                <w:szCs w:val="20"/>
              </w:rPr>
              <w:t>4</w:t>
            </w:r>
          </w:p>
        </w:tc>
        <w:tc>
          <w:tcPr>
            <w:tcW w:w="1954" w:type="dxa"/>
            <w:textDirection w:val="btLr"/>
          </w:tcPr>
          <w:p w14:paraId="34C6357B" w14:textId="77777777" w:rsidR="003E7E3F" w:rsidRPr="00097E9E" w:rsidRDefault="00A76C21" w:rsidP="00856EE0">
            <w:pPr>
              <w:ind w:left="113" w:right="113"/>
              <w:jc w:val="both"/>
              <w:rPr>
                <w:sz w:val="20"/>
                <w:szCs w:val="20"/>
              </w:rPr>
            </w:pPr>
            <w:r w:rsidRPr="00A76C21">
              <w:rPr>
                <w:sz w:val="20"/>
                <w:szCs w:val="20"/>
              </w:rPr>
              <w:t>Mejoramiento de la Atención al Ciudadano ejecutado</w:t>
            </w:r>
          </w:p>
        </w:tc>
        <w:tc>
          <w:tcPr>
            <w:tcW w:w="979" w:type="dxa"/>
            <w:textDirection w:val="btLr"/>
          </w:tcPr>
          <w:p w14:paraId="32FE8CBF" w14:textId="77777777" w:rsidR="003E7E3F" w:rsidRDefault="00A76C21" w:rsidP="00D74BF1">
            <w:pPr>
              <w:ind w:left="113" w:right="113"/>
              <w:rPr>
                <w:sz w:val="20"/>
                <w:szCs w:val="20"/>
              </w:rPr>
            </w:pPr>
            <w:r w:rsidRPr="00A76C21">
              <w:rPr>
                <w:sz w:val="20"/>
                <w:szCs w:val="20"/>
              </w:rPr>
              <w:t>Participación y Atención al Ciudadano</w:t>
            </w:r>
          </w:p>
        </w:tc>
        <w:tc>
          <w:tcPr>
            <w:tcW w:w="713" w:type="dxa"/>
            <w:textDirection w:val="btLr"/>
          </w:tcPr>
          <w:p w14:paraId="6A6A45CA" w14:textId="77777777" w:rsidR="003E7E3F" w:rsidRDefault="003E7E3F" w:rsidP="00856EE0">
            <w:pPr>
              <w:ind w:left="113" w:right="113"/>
              <w:jc w:val="center"/>
              <w:rPr>
                <w:sz w:val="20"/>
                <w:szCs w:val="20"/>
              </w:rPr>
            </w:pPr>
          </w:p>
        </w:tc>
        <w:tc>
          <w:tcPr>
            <w:tcW w:w="713" w:type="dxa"/>
            <w:textDirection w:val="btLr"/>
          </w:tcPr>
          <w:p w14:paraId="0A043E63" w14:textId="77777777" w:rsidR="003E7E3F" w:rsidRPr="00022895" w:rsidRDefault="00A76C21" w:rsidP="00856EE0">
            <w:pPr>
              <w:ind w:left="113" w:right="113"/>
              <w:jc w:val="center"/>
              <w:rPr>
                <w:sz w:val="20"/>
                <w:szCs w:val="20"/>
                <w:highlight w:val="yellow"/>
              </w:rPr>
            </w:pPr>
            <w:r w:rsidRPr="00001BA8">
              <w:rPr>
                <w:sz w:val="20"/>
                <w:szCs w:val="20"/>
              </w:rPr>
              <w:t>01/01/2019</w:t>
            </w:r>
          </w:p>
        </w:tc>
        <w:tc>
          <w:tcPr>
            <w:tcW w:w="713" w:type="dxa"/>
            <w:textDirection w:val="btLr"/>
          </w:tcPr>
          <w:p w14:paraId="5FDA13EF" w14:textId="77777777" w:rsidR="003E7E3F" w:rsidRDefault="00A76C21" w:rsidP="00856EE0">
            <w:pPr>
              <w:ind w:left="113" w:right="113"/>
              <w:jc w:val="center"/>
              <w:rPr>
                <w:sz w:val="20"/>
                <w:szCs w:val="20"/>
              </w:rPr>
            </w:pPr>
            <w:r>
              <w:rPr>
                <w:sz w:val="20"/>
                <w:szCs w:val="20"/>
              </w:rPr>
              <w:t>31/12/2019</w:t>
            </w:r>
          </w:p>
        </w:tc>
      </w:tr>
    </w:tbl>
    <w:p w14:paraId="2840EB0A" w14:textId="77777777" w:rsidR="006A62E4" w:rsidRDefault="006A62E4" w:rsidP="006A62E4">
      <w:pPr>
        <w:ind w:right="4"/>
        <w:rPr>
          <w:b/>
          <w:lang w:val="es-CO"/>
        </w:rPr>
      </w:pPr>
    </w:p>
    <w:p w14:paraId="5D859CF9" w14:textId="77777777" w:rsidR="00856EE0" w:rsidRDefault="00856EE0" w:rsidP="006A62E4">
      <w:pPr>
        <w:ind w:right="4"/>
        <w:rPr>
          <w:b/>
          <w:lang w:val="es-CO"/>
        </w:rPr>
      </w:pPr>
    </w:p>
    <w:p w14:paraId="69E3DB17" w14:textId="77777777" w:rsidR="00A76C21" w:rsidRDefault="00A76C21" w:rsidP="00856EE0">
      <w:pPr>
        <w:pStyle w:val="Ttulo2"/>
        <w:numPr>
          <w:ilvl w:val="1"/>
          <w:numId w:val="6"/>
        </w:numPr>
        <w:rPr>
          <w:lang w:val="es-CO"/>
        </w:rPr>
      </w:pPr>
      <w:bookmarkStart w:id="14" w:name="_Toc533173597"/>
      <w:r w:rsidRPr="00856EE0">
        <w:rPr>
          <w:lang w:val="es-CO"/>
        </w:rPr>
        <w:t>Sexto Componente: Iniciativas Adicionales</w:t>
      </w:r>
      <w:bookmarkEnd w:id="14"/>
      <w:r w:rsidRPr="00856EE0">
        <w:rPr>
          <w:lang w:val="es-CO"/>
        </w:rPr>
        <w:t xml:space="preserve"> </w:t>
      </w:r>
    </w:p>
    <w:p w14:paraId="6558EB01" w14:textId="77777777" w:rsidR="007923BF" w:rsidRDefault="007923BF" w:rsidP="007923BF">
      <w:pPr>
        <w:rPr>
          <w:lang w:val="es-CO"/>
        </w:rPr>
      </w:pPr>
    </w:p>
    <w:p w14:paraId="1F3C638D" w14:textId="77777777" w:rsidR="007923BF" w:rsidRDefault="007923BF" w:rsidP="007923BF">
      <w:pPr>
        <w:jc w:val="both"/>
      </w:pPr>
      <w:r>
        <w:t xml:space="preserve">Las actividades que se desarrollaran para el componente de Iniciativas Adicionales son las siguientes: </w:t>
      </w:r>
    </w:p>
    <w:p w14:paraId="6AC3D80F" w14:textId="77777777" w:rsidR="007923BF" w:rsidRDefault="007923BF" w:rsidP="007923BF">
      <w:pPr>
        <w:jc w:val="both"/>
        <w:rPr>
          <w:b/>
          <w:lang w:val="es-CO"/>
        </w:rPr>
      </w:pPr>
    </w:p>
    <w:p w14:paraId="7644AE5C" w14:textId="77777777" w:rsidR="007923BF" w:rsidRPr="007923BF" w:rsidRDefault="007923BF" w:rsidP="007923BF">
      <w:pPr>
        <w:jc w:val="both"/>
        <w:rPr>
          <w:b/>
        </w:rPr>
      </w:pPr>
      <w:r>
        <w:rPr>
          <w:b/>
        </w:rPr>
        <w:t>Tabla 6</w:t>
      </w:r>
      <w:r w:rsidRPr="007923BF">
        <w:rPr>
          <w:b/>
        </w:rPr>
        <w:t xml:space="preserve">. Actividades a realizar durante 2019. </w:t>
      </w:r>
    </w:p>
    <w:p w14:paraId="43E1E360" w14:textId="77777777" w:rsidR="007923BF" w:rsidRPr="007923BF" w:rsidRDefault="007923BF" w:rsidP="007923BF">
      <w:pPr>
        <w:rPr>
          <w:lang w:val="es-CO"/>
        </w:rPr>
      </w:pPr>
    </w:p>
    <w:tbl>
      <w:tblPr>
        <w:tblStyle w:val="Tablaconcuadrcula"/>
        <w:tblW w:w="0" w:type="auto"/>
        <w:tblLook w:val="04A0" w:firstRow="1" w:lastRow="0" w:firstColumn="1" w:lastColumn="0" w:noHBand="0" w:noVBand="1"/>
      </w:tblPr>
      <w:tblGrid>
        <w:gridCol w:w="796"/>
        <w:gridCol w:w="2616"/>
        <w:gridCol w:w="858"/>
        <w:gridCol w:w="1638"/>
        <w:gridCol w:w="1300"/>
        <w:gridCol w:w="714"/>
        <w:gridCol w:w="714"/>
        <w:gridCol w:w="714"/>
      </w:tblGrid>
      <w:tr w:rsidR="00A76C21" w:rsidRPr="00E776EF" w14:paraId="1589821F" w14:textId="77777777" w:rsidTr="002C6FBC">
        <w:trPr>
          <w:cantSplit/>
          <w:trHeight w:val="1841"/>
        </w:trPr>
        <w:tc>
          <w:tcPr>
            <w:tcW w:w="796" w:type="dxa"/>
            <w:shd w:val="clear" w:color="auto" w:fill="6C962E"/>
            <w:textDirection w:val="btLr"/>
          </w:tcPr>
          <w:p w14:paraId="4BDCBFB4" w14:textId="77777777" w:rsidR="00A76C21" w:rsidRPr="002C6FBC" w:rsidRDefault="00A76C21" w:rsidP="00856EE0">
            <w:pPr>
              <w:ind w:left="113" w:right="113"/>
              <w:jc w:val="center"/>
              <w:rPr>
                <w:b/>
                <w:color w:val="FFFFFF" w:themeColor="background1"/>
                <w:sz w:val="20"/>
                <w:szCs w:val="20"/>
              </w:rPr>
            </w:pPr>
            <w:r w:rsidRPr="002C6FBC">
              <w:rPr>
                <w:b/>
                <w:color w:val="FFFFFF" w:themeColor="background1"/>
                <w:sz w:val="20"/>
                <w:szCs w:val="20"/>
              </w:rPr>
              <w:lastRenderedPageBreak/>
              <w:t>Subcomponente</w:t>
            </w:r>
          </w:p>
        </w:tc>
        <w:tc>
          <w:tcPr>
            <w:tcW w:w="2616" w:type="dxa"/>
            <w:shd w:val="clear" w:color="auto" w:fill="6C962E"/>
            <w:textDirection w:val="btLr"/>
          </w:tcPr>
          <w:p w14:paraId="6EB33075" w14:textId="77777777" w:rsidR="00A76C21" w:rsidRPr="002C6FBC" w:rsidRDefault="00A76C21" w:rsidP="00856EE0">
            <w:pPr>
              <w:ind w:left="113" w:right="113"/>
              <w:jc w:val="center"/>
              <w:rPr>
                <w:b/>
                <w:color w:val="FFFFFF" w:themeColor="background1"/>
                <w:sz w:val="20"/>
                <w:szCs w:val="20"/>
              </w:rPr>
            </w:pPr>
          </w:p>
          <w:p w14:paraId="6B56F110" w14:textId="77777777" w:rsidR="00A76C21" w:rsidRPr="002C6FBC" w:rsidRDefault="00A76C21" w:rsidP="00856EE0">
            <w:pPr>
              <w:ind w:left="113" w:right="113"/>
              <w:jc w:val="center"/>
              <w:rPr>
                <w:b/>
                <w:color w:val="FFFFFF" w:themeColor="background1"/>
                <w:sz w:val="20"/>
                <w:szCs w:val="20"/>
              </w:rPr>
            </w:pPr>
          </w:p>
          <w:p w14:paraId="016AD6B2" w14:textId="77777777" w:rsidR="00A76C21" w:rsidRPr="002C6FBC" w:rsidRDefault="00A76C21" w:rsidP="00856EE0">
            <w:pPr>
              <w:ind w:left="113" w:right="113"/>
              <w:jc w:val="center"/>
              <w:rPr>
                <w:b/>
                <w:color w:val="FFFFFF" w:themeColor="background1"/>
                <w:sz w:val="20"/>
                <w:szCs w:val="20"/>
              </w:rPr>
            </w:pPr>
          </w:p>
          <w:p w14:paraId="7ABB2315" w14:textId="77777777" w:rsidR="00A76C21" w:rsidRPr="002C6FBC" w:rsidRDefault="00A76C21" w:rsidP="00856EE0">
            <w:pPr>
              <w:ind w:left="113" w:right="113"/>
              <w:jc w:val="center"/>
              <w:rPr>
                <w:b/>
                <w:color w:val="FFFFFF" w:themeColor="background1"/>
                <w:sz w:val="20"/>
                <w:szCs w:val="20"/>
              </w:rPr>
            </w:pPr>
          </w:p>
          <w:p w14:paraId="783DD436" w14:textId="77777777" w:rsidR="00A76C21" w:rsidRPr="002C6FBC" w:rsidRDefault="00A76C21" w:rsidP="00856EE0">
            <w:pPr>
              <w:ind w:left="113" w:right="113"/>
              <w:jc w:val="center"/>
              <w:rPr>
                <w:b/>
                <w:color w:val="FFFFFF" w:themeColor="background1"/>
                <w:sz w:val="20"/>
                <w:szCs w:val="20"/>
              </w:rPr>
            </w:pPr>
            <w:r w:rsidRPr="002C6FBC">
              <w:rPr>
                <w:b/>
                <w:color w:val="FFFFFF" w:themeColor="background1"/>
                <w:sz w:val="20"/>
                <w:szCs w:val="20"/>
              </w:rPr>
              <w:t>Actividad</w:t>
            </w:r>
          </w:p>
        </w:tc>
        <w:tc>
          <w:tcPr>
            <w:tcW w:w="858" w:type="dxa"/>
            <w:shd w:val="clear" w:color="auto" w:fill="6C962E"/>
            <w:textDirection w:val="btLr"/>
          </w:tcPr>
          <w:p w14:paraId="77032376" w14:textId="77777777" w:rsidR="00A76C21" w:rsidRPr="002C6FBC" w:rsidRDefault="00A76C21" w:rsidP="00856EE0">
            <w:pPr>
              <w:ind w:left="113" w:right="113"/>
              <w:jc w:val="center"/>
              <w:rPr>
                <w:b/>
                <w:color w:val="FFFFFF" w:themeColor="background1"/>
                <w:sz w:val="20"/>
                <w:szCs w:val="20"/>
              </w:rPr>
            </w:pPr>
          </w:p>
          <w:p w14:paraId="4E744BD8" w14:textId="77777777" w:rsidR="00A76C21" w:rsidRPr="002C6FBC" w:rsidRDefault="00A76C21" w:rsidP="00856EE0">
            <w:pPr>
              <w:ind w:left="113" w:right="113"/>
              <w:jc w:val="center"/>
              <w:rPr>
                <w:b/>
                <w:color w:val="FFFFFF" w:themeColor="background1"/>
                <w:sz w:val="20"/>
                <w:szCs w:val="20"/>
              </w:rPr>
            </w:pPr>
            <w:r w:rsidRPr="002C6FBC">
              <w:rPr>
                <w:b/>
                <w:color w:val="FFFFFF" w:themeColor="background1"/>
                <w:sz w:val="20"/>
                <w:szCs w:val="20"/>
              </w:rPr>
              <w:t>Meta</w:t>
            </w:r>
          </w:p>
        </w:tc>
        <w:tc>
          <w:tcPr>
            <w:tcW w:w="1638" w:type="dxa"/>
            <w:shd w:val="clear" w:color="auto" w:fill="6C962E"/>
            <w:textDirection w:val="btLr"/>
          </w:tcPr>
          <w:p w14:paraId="5E8E7F8C" w14:textId="77777777" w:rsidR="00A76C21" w:rsidRPr="002C6FBC" w:rsidRDefault="00A76C21" w:rsidP="00856EE0">
            <w:pPr>
              <w:ind w:left="113" w:right="113"/>
              <w:jc w:val="center"/>
              <w:rPr>
                <w:b/>
                <w:color w:val="FFFFFF" w:themeColor="background1"/>
                <w:sz w:val="20"/>
                <w:szCs w:val="20"/>
              </w:rPr>
            </w:pPr>
          </w:p>
          <w:p w14:paraId="1BC01526" w14:textId="77777777" w:rsidR="00A76C21" w:rsidRPr="002C6FBC" w:rsidRDefault="00A76C21" w:rsidP="00856EE0">
            <w:pPr>
              <w:ind w:left="113" w:right="113"/>
              <w:jc w:val="center"/>
              <w:rPr>
                <w:b/>
                <w:color w:val="FFFFFF" w:themeColor="background1"/>
                <w:sz w:val="20"/>
                <w:szCs w:val="20"/>
              </w:rPr>
            </w:pPr>
          </w:p>
          <w:p w14:paraId="32F80CE0" w14:textId="77777777" w:rsidR="00A76C21" w:rsidRPr="002C6FBC" w:rsidRDefault="00A76C21" w:rsidP="00856EE0">
            <w:pPr>
              <w:ind w:left="113" w:right="113"/>
              <w:jc w:val="center"/>
              <w:rPr>
                <w:b/>
                <w:color w:val="FFFFFF" w:themeColor="background1"/>
                <w:sz w:val="20"/>
                <w:szCs w:val="20"/>
              </w:rPr>
            </w:pPr>
            <w:r w:rsidRPr="002C6FBC">
              <w:rPr>
                <w:b/>
                <w:color w:val="FFFFFF" w:themeColor="background1"/>
                <w:sz w:val="20"/>
                <w:szCs w:val="20"/>
              </w:rPr>
              <w:t>Indicador</w:t>
            </w:r>
          </w:p>
        </w:tc>
        <w:tc>
          <w:tcPr>
            <w:tcW w:w="1300" w:type="dxa"/>
            <w:shd w:val="clear" w:color="auto" w:fill="6C962E"/>
            <w:textDirection w:val="btLr"/>
          </w:tcPr>
          <w:p w14:paraId="7112BE72" w14:textId="77777777" w:rsidR="00A76C21" w:rsidRPr="002C6FBC" w:rsidRDefault="00A76C21" w:rsidP="00856EE0">
            <w:pPr>
              <w:ind w:left="113" w:right="113"/>
              <w:jc w:val="center"/>
              <w:rPr>
                <w:b/>
                <w:color w:val="FFFFFF" w:themeColor="background1"/>
                <w:sz w:val="20"/>
                <w:szCs w:val="20"/>
              </w:rPr>
            </w:pPr>
          </w:p>
          <w:p w14:paraId="772109C8" w14:textId="77777777" w:rsidR="00A76C21" w:rsidRPr="002C6FBC" w:rsidRDefault="00A76C21" w:rsidP="00856EE0">
            <w:pPr>
              <w:ind w:left="113" w:right="113"/>
              <w:jc w:val="center"/>
              <w:rPr>
                <w:b/>
                <w:color w:val="FFFFFF" w:themeColor="background1"/>
                <w:sz w:val="20"/>
                <w:szCs w:val="20"/>
              </w:rPr>
            </w:pPr>
          </w:p>
          <w:p w14:paraId="49812CED" w14:textId="77777777" w:rsidR="00A76C21" w:rsidRPr="002C6FBC" w:rsidRDefault="00A76C21" w:rsidP="00856EE0">
            <w:pPr>
              <w:ind w:left="113" w:right="113"/>
              <w:jc w:val="center"/>
              <w:rPr>
                <w:b/>
                <w:color w:val="FFFFFF" w:themeColor="background1"/>
                <w:sz w:val="20"/>
                <w:szCs w:val="20"/>
              </w:rPr>
            </w:pPr>
            <w:r w:rsidRPr="002C6FBC">
              <w:rPr>
                <w:b/>
                <w:color w:val="FFFFFF" w:themeColor="background1"/>
                <w:sz w:val="20"/>
                <w:szCs w:val="20"/>
              </w:rPr>
              <w:t>Responsable</w:t>
            </w:r>
          </w:p>
        </w:tc>
        <w:tc>
          <w:tcPr>
            <w:tcW w:w="714" w:type="dxa"/>
            <w:shd w:val="clear" w:color="auto" w:fill="6C962E"/>
            <w:textDirection w:val="btLr"/>
          </w:tcPr>
          <w:p w14:paraId="7BA54FE5" w14:textId="77777777" w:rsidR="00A76C21" w:rsidRPr="002C6FBC" w:rsidRDefault="00A76C21" w:rsidP="00856EE0">
            <w:pPr>
              <w:ind w:left="113" w:right="113"/>
              <w:jc w:val="center"/>
              <w:rPr>
                <w:b/>
                <w:color w:val="FFFFFF" w:themeColor="background1"/>
                <w:sz w:val="20"/>
                <w:szCs w:val="20"/>
              </w:rPr>
            </w:pPr>
            <w:r w:rsidRPr="002C6FBC">
              <w:rPr>
                <w:b/>
                <w:color w:val="FFFFFF" w:themeColor="background1"/>
                <w:sz w:val="20"/>
                <w:szCs w:val="20"/>
              </w:rPr>
              <w:t>Responsable de Apoyo</w:t>
            </w:r>
          </w:p>
        </w:tc>
        <w:tc>
          <w:tcPr>
            <w:tcW w:w="714" w:type="dxa"/>
            <w:shd w:val="clear" w:color="auto" w:fill="6C962E"/>
            <w:textDirection w:val="btLr"/>
          </w:tcPr>
          <w:p w14:paraId="0FF6EF31" w14:textId="77777777" w:rsidR="00A76C21" w:rsidRPr="002C6FBC" w:rsidRDefault="00A76C21" w:rsidP="00856EE0">
            <w:pPr>
              <w:ind w:left="113" w:right="113"/>
              <w:jc w:val="center"/>
              <w:rPr>
                <w:b/>
                <w:color w:val="FFFFFF" w:themeColor="background1"/>
                <w:sz w:val="20"/>
                <w:szCs w:val="20"/>
              </w:rPr>
            </w:pPr>
            <w:r w:rsidRPr="002C6FBC">
              <w:rPr>
                <w:b/>
                <w:color w:val="FFFFFF" w:themeColor="background1"/>
                <w:sz w:val="20"/>
                <w:szCs w:val="20"/>
              </w:rPr>
              <w:t>Fecha Inicio</w:t>
            </w:r>
          </w:p>
        </w:tc>
        <w:tc>
          <w:tcPr>
            <w:tcW w:w="714" w:type="dxa"/>
            <w:shd w:val="clear" w:color="auto" w:fill="6C962E"/>
            <w:textDirection w:val="btLr"/>
          </w:tcPr>
          <w:p w14:paraId="0F42ECF7" w14:textId="77777777" w:rsidR="00A76C21" w:rsidRPr="002C6FBC" w:rsidRDefault="00A76C21" w:rsidP="00856EE0">
            <w:pPr>
              <w:ind w:left="113" w:right="113"/>
              <w:jc w:val="center"/>
              <w:rPr>
                <w:b/>
                <w:color w:val="FFFFFF" w:themeColor="background1"/>
                <w:sz w:val="20"/>
                <w:szCs w:val="20"/>
              </w:rPr>
            </w:pPr>
            <w:r w:rsidRPr="002C6FBC">
              <w:rPr>
                <w:b/>
                <w:color w:val="FFFFFF" w:themeColor="background1"/>
                <w:sz w:val="20"/>
                <w:szCs w:val="20"/>
              </w:rPr>
              <w:t>Fecha Fin</w:t>
            </w:r>
          </w:p>
        </w:tc>
      </w:tr>
      <w:tr w:rsidR="00A76C21" w:rsidRPr="00E776EF" w14:paraId="68D8AAD2" w14:textId="77777777" w:rsidTr="00E56CBD">
        <w:trPr>
          <w:cantSplit/>
          <w:trHeight w:val="1838"/>
        </w:trPr>
        <w:tc>
          <w:tcPr>
            <w:tcW w:w="796" w:type="dxa"/>
            <w:textDirection w:val="btLr"/>
          </w:tcPr>
          <w:p w14:paraId="57519030" w14:textId="77777777" w:rsidR="00731C2B" w:rsidRDefault="00731C2B" w:rsidP="00856EE0">
            <w:pPr>
              <w:ind w:left="113" w:right="113"/>
              <w:jc w:val="center"/>
              <w:rPr>
                <w:sz w:val="20"/>
                <w:szCs w:val="20"/>
              </w:rPr>
            </w:pPr>
          </w:p>
          <w:p w14:paraId="6F1572BA" w14:textId="77777777" w:rsidR="00A76C21" w:rsidRPr="00E776EF" w:rsidRDefault="00A76C21" w:rsidP="00856EE0">
            <w:pPr>
              <w:ind w:left="113" w:right="113"/>
              <w:jc w:val="center"/>
              <w:rPr>
                <w:sz w:val="20"/>
                <w:szCs w:val="20"/>
              </w:rPr>
            </w:pPr>
            <w:r>
              <w:rPr>
                <w:sz w:val="20"/>
                <w:szCs w:val="20"/>
              </w:rPr>
              <w:t>No aplica</w:t>
            </w:r>
          </w:p>
        </w:tc>
        <w:tc>
          <w:tcPr>
            <w:tcW w:w="2616" w:type="dxa"/>
          </w:tcPr>
          <w:p w14:paraId="24DF3BFD" w14:textId="77777777" w:rsidR="00A76C21" w:rsidRPr="00E776EF" w:rsidRDefault="00A76C21" w:rsidP="00856EE0">
            <w:pPr>
              <w:jc w:val="both"/>
              <w:rPr>
                <w:sz w:val="20"/>
                <w:szCs w:val="20"/>
              </w:rPr>
            </w:pPr>
            <w:r>
              <w:rPr>
                <w:sz w:val="20"/>
                <w:szCs w:val="20"/>
              </w:rPr>
              <w:t xml:space="preserve">Divulgación del </w:t>
            </w:r>
            <w:r w:rsidR="001C4DC6">
              <w:rPr>
                <w:sz w:val="20"/>
                <w:szCs w:val="20"/>
              </w:rPr>
              <w:t>Código</w:t>
            </w:r>
            <w:r>
              <w:rPr>
                <w:sz w:val="20"/>
                <w:szCs w:val="20"/>
              </w:rPr>
              <w:t xml:space="preserve"> de Integridad en cada área por parte del </w:t>
            </w:r>
            <w:r w:rsidR="001C4DC6">
              <w:rPr>
                <w:sz w:val="20"/>
                <w:szCs w:val="20"/>
              </w:rPr>
              <w:t xml:space="preserve">Directivo encargado. </w:t>
            </w:r>
          </w:p>
        </w:tc>
        <w:tc>
          <w:tcPr>
            <w:tcW w:w="858" w:type="dxa"/>
          </w:tcPr>
          <w:p w14:paraId="230D1A79" w14:textId="77777777" w:rsidR="00A76C21" w:rsidRPr="00E776EF" w:rsidRDefault="001C4DC6" w:rsidP="00856EE0">
            <w:pPr>
              <w:jc w:val="center"/>
              <w:rPr>
                <w:sz w:val="20"/>
                <w:szCs w:val="20"/>
              </w:rPr>
            </w:pPr>
            <w:r>
              <w:rPr>
                <w:sz w:val="20"/>
                <w:szCs w:val="20"/>
              </w:rPr>
              <w:t>1</w:t>
            </w:r>
          </w:p>
        </w:tc>
        <w:tc>
          <w:tcPr>
            <w:tcW w:w="1638" w:type="dxa"/>
            <w:textDirection w:val="btLr"/>
          </w:tcPr>
          <w:p w14:paraId="48BD6B53" w14:textId="77777777" w:rsidR="00A76C21" w:rsidRPr="00E776EF" w:rsidRDefault="001C4DC6" w:rsidP="00856EE0">
            <w:pPr>
              <w:ind w:left="113" w:right="113"/>
              <w:jc w:val="both"/>
              <w:rPr>
                <w:sz w:val="20"/>
                <w:szCs w:val="20"/>
              </w:rPr>
            </w:pPr>
            <w:r>
              <w:rPr>
                <w:sz w:val="20"/>
                <w:szCs w:val="20"/>
              </w:rPr>
              <w:t xml:space="preserve">Código de Integridad divulgado </w:t>
            </w:r>
          </w:p>
        </w:tc>
        <w:tc>
          <w:tcPr>
            <w:tcW w:w="1300" w:type="dxa"/>
            <w:textDirection w:val="btLr"/>
          </w:tcPr>
          <w:p w14:paraId="25CB210D" w14:textId="77777777" w:rsidR="00A76C21" w:rsidRPr="00E776EF" w:rsidRDefault="001C4DC6" w:rsidP="00856EE0">
            <w:pPr>
              <w:ind w:left="113" w:right="113"/>
              <w:jc w:val="both"/>
              <w:rPr>
                <w:sz w:val="20"/>
                <w:szCs w:val="20"/>
              </w:rPr>
            </w:pPr>
            <w:r>
              <w:rPr>
                <w:sz w:val="20"/>
                <w:szCs w:val="20"/>
              </w:rPr>
              <w:t xml:space="preserve">Vicepresidentes, Secretaria General y Jefes de Oficina </w:t>
            </w:r>
          </w:p>
        </w:tc>
        <w:tc>
          <w:tcPr>
            <w:tcW w:w="714" w:type="dxa"/>
            <w:textDirection w:val="btLr"/>
          </w:tcPr>
          <w:p w14:paraId="7CBFB7A7" w14:textId="77777777" w:rsidR="00A76C21" w:rsidRPr="00E776EF" w:rsidRDefault="00A76C21" w:rsidP="00856EE0">
            <w:pPr>
              <w:ind w:left="113" w:right="113"/>
              <w:jc w:val="center"/>
              <w:rPr>
                <w:sz w:val="20"/>
                <w:szCs w:val="20"/>
              </w:rPr>
            </w:pPr>
          </w:p>
        </w:tc>
        <w:tc>
          <w:tcPr>
            <w:tcW w:w="714" w:type="dxa"/>
            <w:textDirection w:val="btLr"/>
          </w:tcPr>
          <w:p w14:paraId="61F569E4" w14:textId="77777777" w:rsidR="00A76C21" w:rsidRPr="00E776EF" w:rsidRDefault="001C4DC6" w:rsidP="00856EE0">
            <w:pPr>
              <w:ind w:left="113" w:right="113"/>
              <w:jc w:val="center"/>
              <w:rPr>
                <w:sz w:val="20"/>
                <w:szCs w:val="20"/>
              </w:rPr>
            </w:pPr>
            <w:r>
              <w:rPr>
                <w:sz w:val="20"/>
                <w:szCs w:val="20"/>
              </w:rPr>
              <w:t>01/01/2019</w:t>
            </w:r>
          </w:p>
        </w:tc>
        <w:tc>
          <w:tcPr>
            <w:tcW w:w="714" w:type="dxa"/>
            <w:textDirection w:val="btLr"/>
          </w:tcPr>
          <w:p w14:paraId="1EEC4325" w14:textId="77777777" w:rsidR="00A76C21" w:rsidRPr="00E776EF" w:rsidRDefault="001C4DC6" w:rsidP="00856EE0">
            <w:pPr>
              <w:ind w:left="113" w:right="113"/>
              <w:jc w:val="center"/>
              <w:rPr>
                <w:sz w:val="20"/>
                <w:szCs w:val="20"/>
              </w:rPr>
            </w:pPr>
            <w:r>
              <w:rPr>
                <w:sz w:val="20"/>
                <w:szCs w:val="20"/>
              </w:rPr>
              <w:t>31/12/2019</w:t>
            </w:r>
          </w:p>
        </w:tc>
      </w:tr>
    </w:tbl>
    <w:p w14:paraId="5B1E25F6" w14:textId="77777777" w:rsidR="00A76C21" w:rsidRDefault="00A76C21" w:rsidP="00A76C21">
      <w:pPr>
        <w:ind w:right="4"/>
        <w:rPr>
          <w:b/>
          <w:lang w:val="es-CO"/>
        </w:rPr>
      </w:pPr>
    </w:p>
    <w:p w14:paraId="2EA328E2" w14:textId="77777777" w:rsidR="001C4DC6" w:rsidRDefault="001C4DC6" w:rsidP="00856EE0">
      <w:pPr>
        <w:pStyle w:val="Ttulo1"/>
        <w:rPr>
          <w:lang w:val="es-CO"/>
        </w:rPr>
      </w:pPr>
      <w:bookmarkStart w:id="15" w:name="_Toc533173598"/>
      <w:r>
        <w:rPr>
          <w:lang w:val="es-CO"/>
        </w:rPr>
        <w:t>Consolidación, Seguimiento y Monitoreo</w:t>
      </w:r>
      <w:bookmarkEnd w:id="15"/>
      <w:r>
        <w:rPr>
          <w:lang w:val="es-CO"/>
        </w:rPr>
        <w:t xml:space="preserve"> </w:t>
      </w:r>
    </w:p>
    <w:p w14:paraId="446429C3" w14:textId="77777777" w:rsidR="001C4DC6" w:rsidRDefault="001C4DC6" w:rsidP="001C4DC6">
      <w:pPr>
        <w:ind w:right="4"/>
        <w:rPr>
          <w:b/>
          <w:lang w:val="es-CO"/>
        </w:rPr>
      </w:pPr>
    </w:p>
    <w:p w14:paraId="51A2F881" w14:textId="77777777" w:rsidR="00A25890" w:rsidRDefault="00A25890" w:rsidP="00A25890">
      <w:pPr>
        <w:ind w:right="4"/>
        <w:jc w:val="both"/>
      </w:pPr>
      <w:r>
        <w:t xml:space="preserve">La consolidación y publicación del Plan Anticorrupción y Atención al Ciudadano, estará a cargo de la Oficina de Planeación, de acuerdo a la información emitida por los líderes e integrantes de cada proceso y las dependencias de la Agencia, así mismo se deberán tener en cuenta los lineamientos que para este fin establezca la Alta Dirección. </w:t>
      </w:r>
    </w:p>
    <w:p w14:paraId="74243E75" w14:textId="77777777" w:rsidR="00A25890" w:rsidRDefault="00A25890" w:rsidP="00A25890">
      <w:pPr>
        <w:ind w:right="4"/>
        <w:jc w:val="both"/>
      </w:pPr>
    </w:p>
    <w:p w14:paraId="2D7D074A" w14:textId="77777777" w:rsidR="001C4DC6" w:rsidRDefault="00A25890" w:rsidP="00A25890">
      <w:pPr>
        <w:ind w:right="4"/>
        <w:jc w:val="both"/>
      </w:pPr>
      <w:r>
        <w:t>La Oficina de Control Interno será la responsable de verificar la elaboración y publicación del Plan Anticorrupción y de Atención al Ciudadano en las fechas estipuladas por la normatividad vigente. De igual forma, efectuará el seguimiento y control a la implementación, revisando cada uno de los avances de las actividades que hacen parte del Plan. Esta información debe ser consignada en un documento de seguimiento cuatrimestral, de acuerdo a las siguientes fechas:</w:t>
      </w:r>
    </w:p>
    <w:p w14:paraId="308D743B" w14:textId="77777777" w:rsidR="007923BF" w:rsidRDefault="007923BF" w:rsidP="00A25890">
      <w:pPr>
        <w:ind w:right="4"/>
        <w:jc w:val="both"/>
      </w:pPr>
    </w:p>
    <w:p w14:paraId="3DB0C6D0" w14:textId="77777777" w:rsidR="007923BF" w:rsidRPr="007923BF" w:rsidRDefault="007923BF" w:rsidP="00A25890">
      <w:pPr>
        <w:ind w:right="4"/>
        <w:jc w:val="both"/>
        <w:rPr>
          <w:b/>
        </w:rPr>
      </w:pPr>
      <w:r w:rsidRPr="007923BF">
        <w:rPr>
          <w:b/>
        </w:rPr>
        <w:t xml:space="preserve">Tabla 7. Seguimiento Cuatrimestral </w:t>
      </w:r>
    </w:p>
    <w:p w14:paraId="41C7E910" w14:textId="77777777" w:rsidR="00A25890" w:rsidRDefault="00A25890" w:rsidP="00A25890">
      <w:pPr>
        <w:ind w:right="4"/>
        <w:jc w:val="both"/>
      </w:pPr>
    </w:p>
    <w:tbl>
      <w:tblPr>
        <w:tblStyle w:val="Tablaconcuadrcula"/>
        <w:tblW w:w="0" w:type="auto"/>
        <w:tblLook w:val="04A0" w:firstRow="1" w:lastRow="0" w:firstColumn="1" w:lastColumn="0" w:noHBand="0" w:noVBand="1"/>
      </w:tblPr>
      <w:tblGrid>
        <w:gridCol w:w="3117"/>
        <w:gridCol w:w="2123"/>
        <w:gridCol w:w="4110"/>
      </w:tblGrid>
      <w:tr w:rsidR="00A25890" w14:paraId="7D2C5DDD" w14:textId="77777777" w:rsidTr="00856EE0">
        <w:tc>
          <w:tcPr>
            <w:tcW w:w="3117" w:type="dxa"/>
          </w:tcPr>
          <w:p w14:paraId="2D44D9F0" w14:textId="77777777" w:rsidR="00A25890" w:rsidRPr="00A25890" w:rsidRDefault="00A25890" w:rsidP="00A25890">
            <w:pPr>
              <w:ind w:right="4"/>
              <w:jc w:val="both"/>
              <w:rPr>
                <w:b/>
                <w:lang w:val="es-CO"/>
              </w:rPr>
            </w:pPr>
            <w:r w:rsidRPr="00A25890">
              <w:rPr>
                <w:b/>
                <w:lang w:val="es-CO"/>
              </w:rPr>
              <w:t>Actividad</w:t>
            </w:r>
          </w:p>
        </w:tc>
        <w:tc>
          <w:tcPr>
            <w:tcW w:w="2123" w:type="dxa"/>
          </w:tcPr>
          <w:p w14:paraId="45699ED5" w14:textId="77777777" w:rsidR="00A25890" w:rsidRPr="00A25890" w:rsidRDefault="00A25890" w:rsidP="00A25890">
            <w:pPr>
              <w:ind w:right="4"/>
              <w:jc w:val="both"/>
              <w:rPr>
                <w:b/>
                <w:lang w:val="es-CO"/>
              </w:rPr>
            </w:pPr>
            <w:r w:rsidRPr="00A25890">
              <w:rPr>
                <w:b/>
                <w:lang w:val="es-CO"/>
              </w:rPr>
              <w:t>Fecha</w:t>
            </w:r>
          </w:p>
        </w:tc>
        <w:tc>
          <w:tcPr>
            <w:tcW w:w="4110" w:type="dxa"/>
          </w:tcPr>
          <w:p w14:paraId="7FFF38A0" w14:textId="77777777" w:rsidR="00A25890" w:rsidRPr="00A25890" w:rsidRDefault="00A25890" w:rsidP="00A25890">
            <w:pPr>
              <w:ind w:right="4"/>
              <w:jc w:val="both"/>
              <w:rPr>
                <w:b/>
                <w:lang w:val="es-CO"/>
              </w:rPr>
            </w:pPr>
            <w:r w:rsidRPr="00A25890">
              <w:rPr>
                <w:b/>
                <w:lang w:val="es-CO"/>
              </w:rPr>
              <w:t xml:space="preserve">Descripción </w:t>
            </w:r>
          </w:p>
        </w:tc>
      </w:tr>
      <w:tr w:rsidR="00A25890" w14:paraId="69779A31" w14:textId="77777777" w:rsidTr="00856EE0">
        <w:tc>
          <w:tcPr>
            <w:tcW w:w="3117" w:type="dxa"/>
          </w:tcPr>
          <w:p w14:paraId="2A19DE59" w14:textId="77777777" w:rsidR="00A25890" w:rsidRDefault="00A25890" w:rsidP="00A25890">
            <w:pPr>
              <w:ind w:right="4"/>
              <w:jc w:val="both"/>
              <w:rPr>
                <w:lang w:val="es-CO"/>
              </w:rPr>
            </w:pPr>
            <w:r>
              <w:rPr>
                <w:lang w:val="es-CO"/>
              </w:rPr>
              <w:t>Publicación PAAC</w:t>
            </w:r>
          </w:p>
        </w:tc>
        <w:tc>
          <w:tcPr>
            <w:tcW w:w="2123" w:type="dxa"/>
          </w:tcPr>
          <w:p w14:paraId="3D73C7EF" w14:textId="77777777" w:rsidR="00A25890" w:rsidRDefault="00A25890" w:rsidP="00A25890">
            <w:pPr>
              <w:ind w:right="4"/>
              <w:jc w:val="both"/>
              <w:rPr>
                <w:lang w:val="es-CO"/>
              </w:rPr>
            </w:pPr>
            <w:r>
              <w:rPr>
                <w:lang w:val="es-CO"/>
              </w:rPr>
              <w:t>31/01/2019</w:t>
            </w:r>
          </w:p>
        </w:tc>
        <w:tc>
          <w:tcPr>
            <w:tcW w:w="4110" w:type="dxa"/>
          </w:tcPr>
          <w:p w14:paraId="1DCA003B" w14:textId="77777777" w:rsidR="00A25890" w:rsidRDefault="00A25890" w:rsidP="00A25890">
            <w:pPr>
              <w:ind w:right="4"/>
              <w:jc w:val="both"/>
              <w:rPr>
                <w:lang w:val="es-CO"/>
              </w:rPr>
            </w:pPr>
            <w:r>
              <w:rPr>
                <w:lang w:val="es-CO"/>
              </w:rPr>
              <w:t xml:space="preserve">Una vez elaborado el PAAC debe publicarse a más tardar el 31 de enero en la página web de la Entidad. </w:t>
            </w:r>
          </w:p>
        </w:tc>
      </w:tr>
      <w:tr w:rsidR="00A25890" w14:paraId="459C1532" w14:textId="77777777" w:rsidTr="00856EE0">
        <w:tc>
          <w:tcPr>
            <w:tcW w:w="3117" w:type="dxa"/>
          </w:tcPr>
          <w:p w14:paraId="2C6343EF" w14:textId="77777777" w:rsidR="00A25890" w:rsidRDefault="00A25890" w:rsidP="00A25890">
            <w:pPr>
              <w:ind w:right="4"/>
              <w:jc w:val="both"/>
              <w:rPr>
                <w:lang w:val="es-CO"/>
              </w:rPr>
            </w:pPr>
            <w:r>
              <w:rPr>
                <w:lang w:val="es-CO"/>
              </w:rPr>
              <w:t>Primer Seguimiento</w:t>
            </w:r>
          </w:p>
        </w:tc>
        <w:tc>
          <w:tcPr>
            <w:tcW w:w="2123" w:type="dxa"/>
          </w:tcPr>
          <w:p w14:paraId="77320482" w14:textId="77777777" w:rsidR="00A25890" w:rsidRDefault="00A25890" w:rsidP="00A25890">
            <w:pPr>
              <w:ind w:right="4"/>
              <w:jc w:val="both"/>
              <w:rPr>
                <w:lang w:val="es-CO"/>
              </w:rPr>
            </w:pPr>
            <w:r>
              <w:rPr>
                <w:lang w:val="es-CO"/>
              </w:rPr>
              <w:t xml:space="preserve">30 de abril </w:t>
            </w:r>
          </w:p>
        </w:tc>
        <w:tc>
          <w:tcPr>
            <w:tcW w:w="4110" w:type="dxa"/>
          </w:tcPr>
          <w:p w14:paraId="54E3E384" w14:textId="77777777" w:rsidR="00A25890" w:rsidRDefault="00A25890" w:rsidP="00A25890">
            <w:pPr>
              <w:ind w:right="4"/>
              <w:jc w:val="both"/>
              <w:rPr>
                <w:lang w:val="es-CO"/>
              </w:rPr>
            </w:pPr>
            <w:r>
              <w:t>La publicación deberá surtirse dentro de los diez (10) primeros días hábiles del mes de mayo.</w:t>
            </w:r>
          </w:p>
        </w:tc>
      </w:tr>
      <w:tr w:rsidR="00A25890" w14:paraId="0B75D7B8" w14:textId="77777777" w:rsidTr="00856EE0">
        <w:tc>
          <w:tcPr>
            <w:tcW w:w="3117" w:type="dxa"/>
          </w:tcPr>
          <w:p w14:paraId="0FE5FBA1" w14:textId="77777777" w:rsidR="00A25890" w:rsidRDefault="00A25890" w:rsidP="00A25890">
            <w:pPr>
              <w:ind w:right="4"/>
              <w:jc w:val="both"/>
              <w:rPr>
                <w:lang w:val="es-CO"/>
              </w:rPr>
            </w:pPr>
            <w:r>
              <w:rPr>
                <w:lang w:val="es-CO"/>
              </w:rPr>
              <w:t>Segundo Seguimiento</w:t>
            </w:r>
          </w:p>
        </w:tc>
        <w:tc>
          <w:tcPr>
            <w:tcW w:w="2123" w:type="dxa"/>
          </w:tcPr>
          <w:p w14:paraId="04F30883" w14:textId="77777777" w:rsidR="00A25890" w:rsidRDefault="00A25890" w:rsidP="00A25890">
            <w:pPr>
              <w:ind w:right="4"/>
              <w:jc w:val="both"/>
              <w:rPr>
                <w:lang w:val="es-CO"/>
              </w:rPr>
            </w:pPr>
            <w:r>
              <w:rPr>
                <w:lang w:val="es-CO"/>
              </w:rPr>
              <w:t>31 de agosto</w:t>
            </w:r>
          </w:p>
        </w:tc>
        <w:tc>
          <w:tcPr>
            <w:tcW w:w="4110" w:type="dxa"/>
          </w:tcPr>
          <w:p w14:paraId="7A9A45D4" w14:textId="77777777" w:rsidR="00A25890" w:rsidRDefault="00A25890" w:rsidP="00A25890">
            <w:pPr>
              <w:ind w:right="4"/>
              <w:jc w:val="both"/>
              <w:rPr>
                <w:lang w:val="es-CO"/>
              </w:rPr>
            </w:pPr>
            <w:r>
              <w:t>La publicación deberá surtirse dentro de los diez (10) primeros días hábiles del mes de septiembre.</w:t>
            </w:r>
          </w:p>
        </w:tc>
      </w:tr>
      <w:tr w:rsidR="00A25890" w14:paraId="0F95DE01" w14:textId="77777777" w:rsidTr="00856EE0">
        <w:tc>
          <w:tcPr>
            <w:tcW w:w="3117" w:type="dxa"/>
          </w:tcPr>
          <w:p w14:paraId="42E17181" w14:textId="77777777" w:rsidR="00A25890" w:rsidRDefault="00A25890" w:rsidP="00A25890">
            <w:pPr>
              <w:ind w:right="4"/>
              <w:jc w:val="both"/>
              <w:rPr>
                <w:lang w:val="es-CO"/>
              </w:rPr>
            </w:pPr>
            <w:r>
              <w:rPr>
                <w:lang w:val="es-CO"/>
              </w:rPr>
              <w:t>Tercer Seguimiento</w:t>
            </w:r>
          </w:p>
        </w:tc>
        <w:tc>
          <w:tcPr>
            <w:tcW w:w="2123" w:type="dxa"/>
          </w:tcPr>
          <w:p w14:paraId="5DCC3C86" w14:textId="77777777" w:rsidR="00A25890" w:rsidRDefault="00A25890" w:rsidP="00A25890">
            <w:pPr>
              <w:ind w:right="4"/>
              <w:jc w:val="both"/>
              <w:rPr>
                <w:lang w:val="es-CO"/>
              </w:rPr>
            </w:pPr>
            <w:r>
              <w:rPr>
                <w:lang w:val="es-CO"/>
              </w:rPr>
              <w:t>31 de diciembre</w:t>
            </w:r>
          </w:p>
        </w:tc>
        <w:tc>
          <w:tcPr>
            <w:tcW w:w="4110" w:type="dxa"/>
          </w:tcPr>
          <w:p w14:paraId="7F3AD8A3" w14:textId="77777777" w:rsidR="00A25890" w:rsidRDefault="00A25890" w:rsidP="00A25890">
            <w:pPr>
              <w:ind w:right="4"/>
              <w:jc w:val="both"/>
              <w:rPr>
                <w:lang w:val="es-CO"/>
              </w:rPr>
            </w:pPr>
            <w:r>
              <w:t>La publicación deberá surtirse dentro de los diez (10) primeros días hábiles del mes de enero</w:t>
            </w:r>
          </w:p>
        </w:tc>
      </w:tr>
    </w:tbl>
    <w:p w14:paraId="0372785A" w14:textId="77777777" w:rsidR="00A25890" w:rsidRDefault="00A25890" w:rsidP="00A25890">
      <w:pPr>
        <w:ind w:right="4"/>
        <w:jc w:val="both"/>
        <w:rPr>
          <w:lang w:val="es-CO"/>
        </w:rPr>
      </w:pPr>
    </w:p>
    <w:p w14:paraId="597FB9B5" w14:textId="77777777" w:rsidR="00A25890" w:rsidRDefault="00A25890" w:rsidP="00A25890">
      <w:pPr>
        <w:ind w:right="4"/>
        <w:jc w:val="both"/>
        <w:rPr>
          <w:lang w:val="es-CO"/>
        </w:rPr>
      </w:pPr>
    </w:p>
    <w:p w14:paraId="14044A9E" w14:textId="77777777" w:rsidR="00A25890" w:rsidRDefault="00A25890" w:rsidP="00A25890">
      <w:pPr>
        <w:ind w:right="4"/>
        <w:jc w:val="both"/>
      </w:pPr>
      <w:r>
        <w:t>Para asegurar el cumplimiento de las metas programadas en este Plan, los responsables de cada componente realizarán monitoreo a las actividades plasmadas en el mismo cada dos (2) meses. La Oficina de Planeación por su parte, hará revisión de estos reportes de monitoreo cada cuatro (4) meses, junto con sus respectivos soportes, y generará las alertas del caso cuando sean pertinentes, sin perjuicio del seguimiento que corresponde a la Oficina de Control Interno.</w:t>
      </w:r>
    </w:p>
    <w:p w14:paraId="03AF5E87" w14:textId="77777777" w:rsidR="00A25890" w:rsidRDefault="00A25890" w:rsidP="00A25890">
      <w:pPr>
        <w:ind w:right="4"/>
        <w:jc w:val="both"/>
      </w:pPr>
    </w:p>
    <w:p w14:paraId="79CA0D53" w14:textId="77777777" w:rsidR="00A25890" w:rsidRDefault="00A25890" w:rsidP="00A25890">
      <w:pPr>
        <w:ind w:right="4"/>
        <w:jc w:val="both"/>
      </w:pPr>
      <w:r>
        <w:t>Los responsables de los procesos remitirán los reportes a la Oficina de Planeación en los meses de marzo, julio y noviembre</w:t>
      </w:r>
      <w:r w:rsidR="00001BA8">
        <w:t xml:space="preserve">. </w:t>
      </w:r>
    </w:p>
    <w:p w14:paraId="576E1067" w14:textId="77777777" w:rsidR="00001BA8" w:rsidRPr="00E56CBD" w:rsidRDefault="00E56CBD" w:rsidP="00856EE0">
      <w:pPr>
        <w:pStyle w:val="Ttulo1"/>
      </w:pPr>
      <w:bookmarkStart w:id="16" w:name="_Toc533173599"/>
      <w:r w:rsidRPr="00E56CBD">
        <w:t>Indicador de Cumplimiento</w:t>
      </w:r>
      <w:bookmarkEnd w:id="16"/>
      <w:r w:rsidRPr="00E56CBD">
        <w:t xml:space="preserve"> </w:t>
      </w:r>
    </w:p>
    <w:p w14:paraId="347824F2" w14:textId="77777777" w:rsidR="00E56CBD" w:rsidRDefault="00E56CBD" w:rsidP="00E56CBD">
      <w:pPr>
        <w:ind w:right="4"/>
        <w:jc w:val="both"/>
      </w:pPr>
    </w:p>
    <w:p w14:paraId="002E367A" w14:textId="77777777" w:rsidR="00E56CBD" w:rsidRDefault="00E56CBD" w:rsidP="00E56CBD">
      <w:pPr>
        <w:ind w:right="4"/>
        <w:jc w:val="both"/>
      </w:pPr>
      <w:r>
        <w:t>El seguimiento y cumplimiento al Plan Anticorrupción y de Atención al Ciudadano se evaluará de acuerdo a la siguiente escala.</w:t>
      </w:r>
    </w:p>
    <w:p w14:paraId="07ECA2A4" w14:textId="77777777" w:rsidR="007923BF" w:rsidRDefault="007923BF" w:rsidP="00E56CBD">
      <w:pPr>
        <w:ind w:right="4"/>
        <w:jc w:val="both"/>
      </w:pPr>
    </w:p>
    <w:p w14:paraId="1C282986" w14:textId="77777777" w:rsidR="007923BF" w:rsidRPr="007923BF" w:rsidRDefault="007923BF" w:rsidP="00E56CBD">
      <w:pPr>
        <w:ind w:right="4"/>
        <w:jc w:val="both"/>
        <w:rPr>
          <w:b/>
        </w:rPr>
      </w:pPr>
      <w:r w:rsidRPr="007923BF">
        <w:rPr>
          <w:b/>
        </w:rPr>
        <w:t xml:space="preserve">Tabla 8. Alertas del PAAC </w:t>
      </w:r>
    </w:p>
    <w:p w14:paraId="4BCDC785" w14:textId="77777777" w:rsidR="00001BA8" w:rsidRDefault="00001BA8" w:rsidP="00A25890">
      <w:pPr>
        <w:ind w:right="4"/>
        <w:jc w:val="both"/>
      </w:pPr>
    </w:p>
    <w:tbl>
      <w:tblPr>
        <w:tblStyle w:val="Tablaconcuadrcula"/>
        <w:tblW w:w="0" w:type="auto"/>
        <w:tblLook w:val="04A0" w:firstRow="1" w:lastRow="0" w:firstColumn="1" w:lastColumn="0" w:noHBand="0" w:noVBand="1"/>
      </w:tblPr>
      <w:tblGrid>
        <w:gridCol w:w="3116"/>
        <w:gridCol w:w="3117"/>
        <w:gridCol w:w="3117"/>
      </w:tblGrid>
      <w:tr w:rsidR="00E56CBD" w14:paraId="00CA8A4B" w14:textId="77777777" w:rsidTr="00E56CBD">
        <w:tc>
          <w:tcPr>
            <w:tcW w:w="3116" w:type="dxa"/>
          </w:tcPr>
          <w:p w14:paraId="306C1FB5" w14:textId="77777777" w:rsidR="00E56CBD" w:rsidRPr="00E56CBD" w:rsidRDefault="00E56CBD" w:rsidP="00E56CBD">
            <w:pPr>
              <w:ind w:right="4"/>
              <w:jc w:val="center"/>
              <w:rPr>
                <w:b/>
              </w:rPr>
            </w:pPr>
            <w:r w:rsidRPr="00E56CBD">
              <w:rPr>
                <w:b/>
              </w:rPr>
              <w:t>Rango</w:t>
            </w:r>
          </w:p>
        </w:tc>
        <w:tc>
          <w:tcPr>
            <w:tcW w:w="3117" w:type="dxa"/>
          </w:tcPr>
          <w:p w14:paraId="3F093194" w14:textId="77777777" w:rsidR="00E56CBD" w:rsidRDefault="00E56CBD" w:rsidP="00A25890">
            <w:pPr>
              <w:ind w:right="4"/>
              <w:jc w:val="both"/>
            </w:pPr>
          </w:p>
        </w:tc>
        <w:tc>
          <w:tcPr>
            <w:tcW w:w="3117" w:type="dxa"/>
          </w:tcPr>
          <w:p w14:paraId="5EBFD7E6" w14:textId="77777777" w:rsidR="00E56CBD" w:rsidRDefault="00E56CBD" w:rsidP="00A25890">
            <w:pPr>
              <w:ind w:right="4"/>
              <w:jc w:val="both"/>
            </w:pPr>
          </w:p>
        </w:tc>
      </w:tr>
      <w:tr w:rsidR="00E56CBD" w14:paraId="44BDC878" w14:textId="77777777" w:rsidTr="00E56CBD">
        <w:tc>
          <w:tcPr>
            <w:tcW w:w="3116" w:type="dxa"/>
          </w:tcPr>
          <w:p w14:paraId="75281CC2" w14:textId="77777777" w:rsidR="00E56CBD" w:rsidRDefault="00E56CBD" w:rsidP="00A25890">
            <w:pPr>
              <w:ind w:right="4"/>
              <w:jc w:val="both"/>
            </w:pPr>
            <w:r>
              <w:t>0-59%</w:t>
            </w:r>
          </w:p>
        </w:tc>
        <w:tc>
          <w:tcPr>
            <w:tcW w:w="3117" w:type="dxa"/>
            <w:shd w:val="clear" w:color="auto" w:fill="FF0000"/>
          </w:tcPr>
          <w:p w14:paraId="1EE4438D" w14:textId="77777777" w:rsidR="00E56CBD" w:rsidRDefault="00E56CBD" w:rsidP="00A25890">
            <w:pPr>
              <w:ind w:right="4"/>
              <w:jc w:val="both"/>
            </w:pPr>
            <w:r>
              <w:t>Rojo</w:t>
            </w:r>
          </w:p>
        </w:tc>
        <w:tc>
          <w:tcPr>
            <w:tcW w:w="3117" w:type="dxa"/>
          </w:tcPr>
          <w:p w14:paraId="36004E04" w14:textId="77777777" w:rsidR="00E56CBD" w:rsidRDefault="00E56CBD" w:rsidP="00A25890">
            <w:pPr>
              <w:ind w:right="4"/>
              <w:jc w:val="both"/>
            </w:pPr>
            <w:r>
              <w:t>Baja</w:t>
            </w:r>
          </w:p>
        </w:tc>
      </w:tr>
      <w:tr w:rsidR="00E56CBD" w14:paraId="293990DF" w14:textId="77777777" w:rsidTr="00E56CBD">
        <w:tc>
          <w:tcPr>
            <w:tcW w:w="3116" w:type="dxa"/>
          </w:tcPr>
          <w:p w14:paraId="3FC07557" w14:textId="77777777" w:rsidR="00E56CBD" w:rsidRDefault="00E56CBD" w:rsidP="00A25890">
            <w:pPr>
              <w:ind w:right="4"/>
              <w:jc w:val="both"/>
            </w:pPr>
            <w:r>
              <w:t>60-79%</w:t>
            </w:r>
          </w:p>
        </w:tc>
        <w:tc>
          <w:tcPr>
            <w:tcW w:w="3117" w:type="dxa"/>
            <w:shd w:val="clear" w:color="auto" w:fill="FFFF00"/>
          </w:tcPr>
          <w:p w14:paraId="55626AF6" w14:textId="77777777" w:rsidR="00E56CBD" w:rsidRDefault="00E56CBD" w:rsidP="00A25890">
            <w:pPr>
              <w:ind w:right="4"/>
              <w:jc w:val="both"/>
            </w:pPr>
            <w:r>
              <w:t>Amarillo</w:t>
            </w:r>
          </w:p>
        </w:tc>
        <w:tc>
          <w:tcPr>
            <w:tcW w:w="3117" w:type="dxa"/>
          </w:tcPr>
          <w:p w14:paraId="3BAE4FD6" w14:textId="77777777" w:rsidR="00E56CBD" w:rsidRDefault="00E56CBD" w:rsidP="00A25890">
            <w:pPr>
              <w:ind w:right="4"/>
              <w:jc w:val="both"/>
            </w:pPr>
            <w:r>
              <w:t>Media</w:t>
            </w:r>
          </w:p>
        </w:tc>
      </w:tr>
      <w:tr w:rsidR="00E56CBD" w14:paraId="4F52C4D1" w14:textId="77777777" w:rsidTr="00E56CBD">
        <w:tc>
          <w:tcPr>
            <w:tcW w:w="3116" w:type="dxa"/>
          </w:tcPr>
          <w:p w14:paraId="20778378" w14:textId="77777777" w:rsidR="00E56CBD" w:rsidRDefault="00E56CBD" w:rsidP="00A25890">
            <w:pPr>
              <w:ind w:right="4"/>
              <w:jc w:val="both"/>
            </w:pPr>
            <w:r>
              <w:t>80-100%</w:t>
            </w:r>
          </w:p>
        </w:tc>
        <w:tc>
          <w:tcPr>
            <w:tcW w:w="3117" w:type="dxa"/>
            <w:shd w:val="clear" w:color="auto" w:fill="00B050"/>
          </w:tcPr>
          <w:p w14:paraId="23FB5EDF" w14:textId="77777777" w:rsidR="00E56CBD" w:rsidRDefault="00E56CBD" w:rsidP="00A25890">
            <w:pPr>
              <w:ind w:right="4"/>
              <w:jc w:val="both"/>
            </w:pPr>
            <w:r>
              <w:t>Verde</w:t>
            </w:r>
          </w:p>
        </w:tc>
        <w:tc>
          <w:tcPr>
            <w:tcW w:w="3117" w:type="dxa"/>
          </w:tcPr>
          <w:p w14:paraId="7D736767" w14:textId="77777777" w:rsidR="00E56CBD" w:rsidRDefault="00E56CBD" w:rsidP="00A25890">
            <w:pPr>
              <w:ind w:right="4"/>
              <w:jc w:val="both"/>
            </w:pPr>
            <w:r>
              <w:t xml:space="preserve">Alta </w:t>
            </w:r>
          </w:p>
        </w:tc>
      </w:tr>
    </w:tbl>
    <w:p w14:paraId="35555D12" w14:textId="77777777" w:rsidR="00001BA8" w:rsidRPr="00E56CBD" w:rsidRDefault="00E56CBD" w:rsidP="00856EE0">
      <w:pPr>
        <w:pStyle w:val="Ttulo1"/>
      </w:pPr>
      <w:bookmarkStart w:id="17" w:name="_Toc533173600"/>
      <w:r w:rsidRPr="00E56CBD">
        <w:t>Ajustes y Modificaciones</w:t>
      </w:r>
      <w:bookmarkEnd w:id="17"/>
      <w:r w:rsidRPr="00E56CBD">
        <w:t xml:space="preserve"> </w:t>
      </w:r>
    </w:p>
    <w:p w14:paraId="26E03888" w14:textId="77777777" w:rsidR="00001BA8" w:rsidRDefault="00001BA8" w:rsidP="00A25890">
      <w:pPr>
        <w:ind w:right="4"/>
        <w:jc w:val="both"/>
      </w:pPr>
    </w:p>
    <w:p w14:paraId="02E58DB4" w14:textId="77777777" w:rsidR="00001BA8" w:rsidRDefault="00E56CBD" w:rsidP="00A25890">
      <w:pPr>
        <w:ind w:right="4"/>
        <w:jc w:val="both"/>
      </w:pPr>
      <w:r>
        <w:t>De acuerdo a lo establecido en la guía “</w:t>
      </w:r>
      <w:r w:rsidRPr="00E56CBD">
        <w:rPr>
          <w:i/>
        </w:rPr>
        <w:t>Estrategias para la Construcción del Plan Anticorrupción y de Atención al Ciudadano</w:t>
      </w:r>
      <w:r>
        <w:t>”, una vez aprobado y publicado el Plan y durante su vigencia, los líderes de los procesos en conjunto con sus equipos “</w:t>
      </w:r>
      <w:r w:rsidRPr="00E56CBD">
        <w:rPr>
          <w:i/>
        </w:rPr>
        <w:t>podrán realizar los ajustes y las modificaciones necesarias orientadas a mejorarlo. Los cambios introducidos deberán ser motivados, justificados e informados a la oficina de control interno, los servidores públicos y los ciudadanos; se dejarán por escrito y se publicarán en la página web de la entidad</w:t>
      </w:r>
      <w:r>
        <w:t>” (DAFP “</w:t>
      </w:r>
      <w:r w:rsidRPr="00E56CBD">
        <w:rPr>
          <w:i/>
        </w:rPr>
        <w:t>Estrategias para la construcción del plan anticorrupción y de atención al ciudadano versión 2</w:t>
      </w:r>
      <w:r>
        <w:t>” páginas 10-11.)</w:t>
      </w:r>
    </w:p>
    <w:sectPr w:rsidR="00001BA8" w:rsidSect="00B8074F">
      <w:headerReference w:type="default" r:id="rId9"/>
      <w:footerReference w:type="even" r:id="rId10"/>
      <w:footerReference w:type="default" r:id="rId11"/>
      <w:pgSz w:w="12240" w:h="15840" w:code="1"/>
      <w:pgMar w:top="1440" w:right="1440" w:bottom="1440" w:left="1440" w:header="8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70EAB" w14:textId="77777777" w:rsidR="00CE7D84" w:rsidRDefault="00CE7D84">
      <w:r>
        <w:separator/>
      </w:r>
    </w:p>
  </w:endnote>
  <w:endnote w:type="continuationSeparator" w:id="0">
    <w:p w14:paraId="276E30FC" w14:textId="77777777" w:rsidR="00CE7D84" w:rsidRDefault="00CE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E994" w14:textId="77777777" w:rsidR="00340F61" w:rsidRDefault="00340F61" w:rsidP="00EC7F50">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A319AB" w14:textId="77777777" w:rsidR="0019200D" w:rsidRDefault="001920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95C1" w14:textId="77777777" w:rsidR="00340F61" w:rsidRDefault="00340F61" w:rsidP="00340F61">
    <w:pPr>
      <w:pStyle w:val="Piedepgina"/>
      <w:framePr w:wrap="none" w:vAnchor="text" w:hAnchor="page" w:x="6022" w:y="374"/>
      <w:rPr>
        <w:rStyle w:val="Nmerodepgina"/>
      </w:rPr>
    </w:pPr>
    <w:r>
      <w:rPr>
        <w:rStyle w:val="Nmerodepgina"/>
      </w:rPr>
      <w:fldChar w:fldCharType="begin"/>
    </w:r>
    <w:r>
      <w:rPr>
        <w:rStyle w:val="Nmerodepgina"/>
      </w:rPr>
      <w:instrText xml:space="preserve">PAGE  </w:instrText>
    </w:r>
    <w:r>
      <w:rPr>
        <w:rStyle w:val="Nmerodepgina"/>
      </w:rPr>
      <w:fldChar w:fldCharType="separate"/>
    </w:r>
    <w:r w:rsidR="002C6FBC">
      <w:rPr>
        <w:rStyle w:val="Nmerodepgina"/>
        <w:noProof/>
      </w:rPr>
      <w:t>2</w:t>
    </w:r>
    <w:r>
      <w:rPr>
        <w:rStyle w:val="Nmerodepgina"/>
      </w:rPr>
      <w:fldChar w:fldCharType="end"/>
    </w:r>
  </w:p>
  <w:p w14:paraId="0EAEBE34" w14:textId="77777777" w:rsidR="0019200D" w:rsidRPr="009C33C9" w:rsidRDefault="0019200D" w:rsidP="009C33C9">
    <w:pPr>
      <w:pStyle w:val="Encabezado"/>
      <w:ind w:left="-142" w:firstLine="27"/>
      <w:jc w:val="center"/>
      <w:rPr>
        <w:rFonts w:ascii="Arial" w:eastAsia="Arial" w:hAnsi="Arial" w:cs="Arial"/>
        <w:sz w:val="16"/>
      </w:rPr>
    </w:pPr>
    <w:r>
      <w:rPr>
        <w:rFonts w:ascii="Arial" w:eastAsia="Arial" w:hAnsi="Arial" w:cs="Arial"/>
        <w:noProof/>
        <w:sz w:val="18"/>
        <w:lang w:val="es-ES_tradnl" w:eastAsia="es-ES_tradnl"/>
      </w:rPr>
      <w:drawing>
        <wp:inline distT="0" distB="0" distL="0" distR="0" wp14:anchorId="6171F933" wp14:editId="6C7216F4">
          <wp:extent cx="5943600" cy="9226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03.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22655"/>
                  </a:xfrm>
                  <a:prstGeom prst="rect">
                    <a:avLst/>
                  </a:prstGeom>
                </pic:spPr>
              </pic:pic>
            </a:graphicData>
          </a:graphic>
        </wp:inline>
      </w:drawing>
    </w:r>
    <w:r w:rsidRPr="001C7BAF">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EE5C" w14:textId="77777777" w:rsidR="00CE7D84" w:rsidRDefault="00CE7D84">
      <w:r>
        <w:separator/>
      </w:r>
    </w:p>
  </w:footnote>
  <w:footnote w:type="continuationSeparator" w:id="0">
    <w:p w14:paraId="71979BF2" w14:textId="77777777" w:rsidR="00CE7D84" w:rsidRDefault="00CE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FF46" w14:textId="77777777" w:rsidR="0019200D" w:rsidRDefault="0019200D" w:rsidP="00281E31">
    <w:pPr>
      <w:pStyle w:val="Encabezado"/>
      <w:tabs>
        <w:tab w:val="clear" w:pos="4680"/>
        <w:tab w:val="clear" w:pos="9360"/>
        <w:tab w:val="left" w:pos="5160"/>
      </w:tabs>
      <w:jc w:val="both"/>
    </w:pPr>
    <w:r>
      <w:rPr>
        <w:noProof/>
        <w:lang w:val="es-ES_tradnl" w:eastAsia="es-ES_tradnl"/>
      </w:rPr>
      <w:drawing>
        <wp:anchor distT="0" distB="0" distL="114300" distR="114300" simplePos="0" relativeHeight="251658240" behindDoc="0" locked="0" layoutInCell="1" allowOverlap="1" wp14:anchorId="27B0D834" wp14:editId="46631037">
          <wp:simplePos x="0" y="0"/>
          <wp:positionH relativeFrom="column">
            <wp:posOffset>9525</wp:posOffset>
          </wp:positionH>
          <wp:positionV relativeFrom="paragraph">
            <wp:posOffset>-346710</wp:posOffset>
          </wp:positionV>
          <wp:extent cx="1513205" cy="539750"/>
          <wp:effectExtent l="0" t="0" r="1079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R.png"/>
                  <pic:cNvPicPr/>
                </pic:nvPicPr>
                <pic:blipFill>
                  <a:blip r:embed="rId1">
                    <a:extLst>
                      <a:ext uri="{28A0092B-C50C-407E-A947-70E740481C1C}">
                        <a14:useLocalDpi xmlns:a14="http://schemas.microsoft.com/office/drawing/2010/main" val="0"/>
                      </a:ext>
                    </a:extLst>
                  </a:blip>
                  <a:stretch>
                    <a:fillRect/>
                  </a:stretch>
                </pic:blipFill>
                <pic:spPr>
                  <a:xfrm>
                    <a:off x="0" y="0"/>
                    <a:ext cx="1513205" cy="5397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27F1"/>
    <w:multiLevelType w:val="multilevel"/>
    <w:tmpl w:val="2A5C56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28F00EB"/>
    <w:multiLevelType w:val="hybridMultilevel"/>
    <w:tmpl w:val="AB9CFDB0"/>
    <w:lvl w:ilvl="0" w:tplc="42AE8F8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B62E8E"/>
    <w:multiLevelType w:val="hybridMultilevel"/>
    <w:tmpl w:val="7A64ADC4"/>
    <w:lvl w:ilvl="0" w:tplc="42AE8F8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0613C2"/>
    <w:multiLevelType w:val="hybridMultilevel"/>
    <w:tmpl w:val="382C7086"/>
    <w:lvl w:ilvl="0" w:tplc="42AE8F8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3D04FB4"/>
    <w:multiLevelType w:val="multilevel"/>
    <w:tmpl w:val="7834CCF4"/>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477477D0"/>
    <w:multiLevelType w:val="hybridMultilevel"/>
    <w:tmpl w:val="A35203DA"/>
    <w:lvl w:ilvl="0" w:tplc="42AE8F8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806700B"/>
    <w:multiLevelType w:val="hybridMultilevel"/>
    <w:tmpl w:val="D294F98A"/>
    <w:lvl w:ilvl="0" w:tplc="BB08C79A">
      <w:start w:val="1"/>
      <w:numFmt w:val="decimal"/>
      <w:pStyle w:val="Ttulo2"/>
      <w:lvlText w:val="%1.2."/>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s-ES" w:vendorID="64" w:dllVersion="0" w:nlCheck="1" w:checkStyle="0"/>
  <w:activeWritingStyle w:appName="MSWord" w:lang="es-ES_tradnl" w:vendorID="64" w:dllVersion="0" w:nlCheck="1" w:checkStyle="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MX" w:vendorID="64" w:dllVersion="0" w:nlCheck="1" w:checkStyle="0"/>
  <w:activeWritingStyle w:appName="MSWord" w:lang="es-MX" w:vendorID="64" w:dllVersion="6"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F96AEE"/>
    <w:rsid w:val="00001BA8"/>
    <w:rsid w:val="00022895"/>
    <w:rsid w:val="00023F42"/>
    <w:rsid w:val="00025AC6"/>
    <w:rsid w:val="00040102"/>
    <w:rsid w:val="00044A6E"/>
    <w:rsid w:val="00047C26"/>
    <w:rsid w:val="00097E9E"/>
    <w:rsid w:val="000A68FE"/>
    <w:rsid w:val="000E29BB"/>
    <w:rsid w:val="0015180F"/>
    <w:rsid w:val="00155713"/>
    <w:rsid w:val="001823DE"/>
    <w:rsid w:val="0019200D"/>
    <w:rsid w:val="001C444D"/>
    <w:rsid w:val="001C4DC6"/>
    <w:rsid w:val="001C616A"/>
    <w:rsid w:val="001C7BAF"/>
    <w:rsid w:val="001D70B6"/>
    <w:rsid w:val="001F416A"/>
    <w:rsid w:val="0020313C"/>
    <w:rsid w:val="00235725"/>
    <w:rsid w:val="00281E31"/>
    <w:rsid w:val="0028699B"/>
    <w:rsid w:val="002C6FBC"/>
    <w:rsid w:val="002F3C40"/>
    <w:rsid w:val="002F4E9B"/>
    <w:rsid w:val="00340F61"/>
    <w:rsid w:val="00355FAD"/>
    <w:rsid w:val="003633D8"/>
    <w:rsid w:val="0036602B"/>
    <w:rsid w:val="00391C6F"/>
    <w:rsid w:val="003E7E3F"/>
    <w:rsid w:val="003F1EC2"/>
    <w:rsid w:val="00404E11"/>
    <w:rsid w:val="00422CF6"/>
    <w:rsid w:val="004F523D"/>
    <w:rsid w:val="004F7FCE"/>
    <w:rsid w:val="00524A66"/>
    <w:rsid w:val="005337BC"/>
    <w:rsid w:val="00534177"/>
    <w:rsid w:val="00544472"/>
    <w:rsid w:val="0055089D"/>
    <w:rsid w:val="00583266"/>
    <w:rsid w:val="00634691"/>
    <w:rsid w:val="006A62E4"/>
    <w:rsid w:val="00705284"/>
    <w:rsid w:val="00715C3B"/>
    <w:rsid w:val="00721D34"/>
    <w:rsid w:val="00731C2B"/>
    <w:rsid w:val="00737F1A"/>
    <w:rsid w:val="00743C40"/>
    <w:rsid w:val="00770C23"/>
    <w:rsid w:val="007923BF"/>
    <w:rsid w:val="007D7A01"/>
    <w:rsid w:val="007F0CB4"/>
    <w:rsid w:val="007F4D4D"/>
    <w:rsid w:val="00840CEE"/>
    <w:rsid w:val="0085454F"/>
    <w:rsid w:val="00856EE0"/>
    <w:rsid w:val="00875F38"/>
    <w:rsid w:val="00885BBE"/>
    <w:rsid w:val="008864B6"/>
    <w:rsid w:val="008B6A68"/>
    <w:rsid w:val="00902450"/>
    <w:rsid w:val="009111B0"/>
    <w:rsid w:val="00950C05"/>
    <w:rsid w:val="00964708"/>
    <w:rsid w:val="009818B2"/>
    <w:rsid w:val="0099774C"/>
    <w:rsid w:val="009C33C9"/>
    <w:rsid w:val="009D4323"/>
    <w:rsid w:val="009D7420"/>
    <w:rsid w:val="00A24534"/>
    <w:rsid w:val="00A25890"/>
    <w:rsid w:val="00A43393"/>
    <w:rsid w:val="00A660F3"/>
    <w:rsid w:val="00A76C21"/>
    <w:rsid w:val="00A91AF8"/>
    <w:rsid w:val="00AA4259"/>
    <w:rsid w:val="00AE026C"/>
    <w:rsid w:val="00AF160E"/>
    <w:rsid w:val="00B1086C"/>
    <w:rsid w:val="00B114AF"/>
    <w:rsid w:val="00B629A8"/>
    <w:rsid w:val="00B8074F"/>
    <w:rsid w:val="00B9325C"/>
    <w:rsid w:val="00B968E7"/>
    <w:rsid w:val="00B97AFF"/>
    <w:rsid w:val="00BA77E5"/>
    <w:rsid w:val="00BD5ACF"/>
    <w:rsid w:val="00BF5AAD"/>
    <w:rsid w:val="00BF7CD5"/>
    <w:rsid w:val="00C243CD"/>
    <w:rsid w:val="00C30EE1"/>
    <w:rsid w:val="00C7122A"/>
    <w:rsid w:val="00C74EC2"/>
    <w:rsid w:val="00CA5C77"/>
    <w:rsid w:val="00CA705C"/>
    <w:rsid w:val="00CE7D84"/>
    <w:rsid w:val="00D00C29"/>
    <w:rsid w:val="00D74BF1"/>
    <w:rsid w:val="00DD4A97"/>
    <w:rsid w:val="00DE76DD"/>
    <w:rsid w:val="00E00ADA"/>
    <w:rsid w:val="00E12795"/>
    <w:rsid w:val="00E56CBD"/>
    <w:rsid w:val="00E7267B"/>
    <w:rsid w:val="00E7329C"/>
    <w:rsid w:val="00E74B30"/>
    <w:rsid w:val="00E776EF"/>
    <w:rsid w:val="00EA0CB8"/>
    <w:rsid w:val="00F31AC5"/>
    <w:rsid w:val="00F46478"/>
    <w:rsid w:val="00F47920"/>
    <w:rsid w:val="00FB41FA"/>
    <w:rsid w:val="00FD2C37"/>
    <w:rsid w:val="05F96AEE"/>
    <w:rsid w:val="39DD22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13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26"/>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uiPriority w:val="9"/>
    <w:qFormat/>
    <w:rsid w:val="00E56CBD"/>
    <w:pPr>
      <w:keepNext/>
      <w:keepLines/>
      <w:numPr>
        <w:numId w:val="6"/>
      </w:numPr>
      <w:spacing w:before="24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56EE0"/>
    <w:pPr>
      <w:keepNext/>
      <w:keepLines/>
      <w:numPr>
        <w:numId w:val="7"/>
      </w:numPr>
      <w:spacing w:before="4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rPr>
      <w:rFonts w:asciiTheme="minorHAnsi" w:eastAsiaTheme="minorHAnsi" w:hAnsiTheme="minorHAnsi" w:cstheme="minorBidi"/>
      <w:sz w:val="22"/>
      <w:szCs w:val="22"/>
      <w:lang w:eastAsia="en-US"/>
    </w:rPr>
  </w:style>
  <w:style w:type="paragraph" w:styleId="Sinespaciado">
    <w:name w:val="No Spacing"/>
    <w:link w:val="SinespaciadoCar"/>
    <w:uiPriority w:val="1"/>
    <w:qFormat/>
    <w:rsid w:val="00047C26"/>
    <w:pPr>
      <w:spacing w:after="0" w:line="240" w:lineRule="auto"/>
    </w:pPr>
    <w:rPr>
      <w:rFonts w:ascii="Trebuchet MS" w:eastAsia="Times New Roman" w:hAnsi="Trebuchet MS" w:cs="Times New Roman"/>
      <w:lang w:val="es-CO" w:eastAsia="es-CO"/>
    </w:rPr>
  </w:style>
  <w:style w:type="paragraph" w:styleId="Textodeglobo">
    <w:name w:val="Balloon Text"/>
    <w:basedOn w:val="Normal"/>
    <w:link w:val="TextodegloboCar"/>
    <w:uiPriority w:val="99"/>
    <w:semiHidden/>
    <w:unhideWhenUsed/>
    <w:rsid w:val="00770C23"/>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C23"/>
    <w:rPr>
      <w:rFonts w:ascii="Tahoma" w:eastAsia="Times New Roman" w:hAnsi="Tahoma" w:cs="Tahoma"/>
      <w:sz w:val="16"/>
      <w:szCs w:val="16"/>
      <w:lang w:eastAsia="es-ES"/>
    </w:rPr>
  </w:style>
  <w:style w:type="paragraph" w:styleId="NormalWeb">
    <w:name w:val="Normal (Web)"/>
    <w:basedOn w:val="Normal"/>
    <w:uiPriority w:val="99"/>
    <w:semiHidden/>
    <w:unhideWhenUsed/>
    <w:rsid w:val="00DD4A97"/>
    <w:rPr>
      <w:rFonts w:ascii="Times New Roman" w:eastAsiaTheme="minorHAnsi" w:hAnsi="Times New Roman" w:cs="Times New Roman"/>
      <w:lang w:val="es-CO" w:eastAsia="es-CO"/>
    </w:rPr>
  </w:style>
  <w:style w:type="character" w:customStyle="1" w:styleId="apple-converted-space">
    <w:name w:val="apple-converted-space"/>
    <w:basedOn w:val="Fuentedeprrafopredeter"/>
    <w:rsid w:val="00DD4A97"/>
  </w:style>
  <w:style w:type="paragraph" w:styleId="Prrafodelista">
    <w:name w:val="List Paragraph"/>
    <w:aliases w:val="List,Bullets,Lista multicolor - Énfasis 11,Lista vistosa - Énfasis 11,Fluvial1,Ha,Cuadrícula clara - Énfasis 31,Normal. Viñetas,HOJA,Bolita,Párrafo de lista4,BOLADEF,Párrafo de lista3,Párrafo de lista21,BOLA,Nivel 1 OS,titulo 3,List1"/>
    <w:basedOn w:val="Normal"/>
    <w:link w:val="PrrafodelistaCar"/>
    <w:uiPriority w:val="34"/>
    <w:qFormat/>
    <w:rsid w:val="00E776EF"/>
    <w:pPr>
      <w:ind w:left="720"/>
      <w:contextualSpacing/>
    </w:pPr>
  </w:style>
  <w:style w:type="character" w:customStyle="1" w:styleId="PrrafodelistaCar">
    <w:name w:val="Párrafo de lista Car"/>
    <w:aliases w:val="List Car,Bullets Car,Lista multicolor - Énfasis 11 Car,Lista vistosa - Énfasis 11 Car,Fluvial1 Car,Ha Car,Cuadrícula clara - Énfasis 31 Car,Normal. Viñetas Car,HOJA Car,Bolita Car,Párrafo de lista4 Car,BOLADEF Car,BOLA Car,List1 Car"/>
    <w:link w:val="Prrafodelista"/>
    <w:uiPriority w:val="34"/>
    <w:qFormat/>
    <w:rsid w:val="00E776EF"/>
    <w:rPr>
      <w:rFonts w:ascii="Arial" w:eastAsia="Times New Roman" w:hAnsi="Arial" w:cs="Arial"/>
      <w:sz w:val="24"/>
      <w:szCs w:val="24"/>
      <w:lang w:eastAsia="es-ES"/>
    </w:rPr>
  </w:style>
  <w:style w:type="paragraph" w:customStyle="1" w:styleId="xmsolistparagraph">
    <w:name w:val="x_msolistparagraph"/>
    <w:basedOn w:val="Normal"/>
    <w:rsid w:val="006A62E4"/>
    <w:pPr>
      <w:spacing w:before="100" w:beforeAutospacing="1" w:after="100" w:afterAutospacing="1"/>
    </w:pPr>
    <w:rPr>
      <w:rFonts w:ascii="Times New Roman" w:hAnsi="Times New Roman" w:cs="Times New Roman"/>
      <w:lang w:val="es-CO" w:eastAsia="es-CO"/>
    </w:rPr>
  </w:style>
  <w:style w:type="character" w:styleId="Refdecomentario">
    <w:name w:val="annotation reference"/>
    <w:basedOn w:val="Fuentedeprrafopredeter"/>
    <w:uiPriority w:val="99"/>
    <w:semiHidden/>
    <w:unhideWhenUsed/>
    <w:rsid w:val="00001BA8"/>
    <w:rPr>
      <w:sz w:val="16"/>
      <w:szCs w:val="16"/>
    </w:rPr>
  </w:style>
  <w:style w:type="paragraph" w:styleId="Textocomentario">
    <w:name w:val="annotation text"/>
    <w:basedOn w:val="Normal"/>
    <w:link w:val="TextocomentarioCar"/>
    <w:uiPriority w:val="99"/>
    <w:semiHidden/>
    <w:unhideWhenUsed/>
    <w:rsid w:val="00001BA8"/>
    <w:rPr>
      <w:sz w:val="20"/>
      <w:szCs w:val="20"/>
    </w:rPr>
  </w:style>
  <w:style w:type="character" w:customStyle="1" w:styleId="TextocomentarioCar">
    <w:name w:val="Texto comentario Car"/>
    <w:basedOn w:val="Fuentedeprrafopredeter"/>
    <w:link w:val="Textocomentario"/>
    <w:uiPriority w:val="99"/>
    <w:semiHidden/>
    <w:rsid w:val="00001BA8"/>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01BA8"/>
    <w:rPr>
      <w:b/>
      <w:bCs/>
    </w:rPr>
  </w:style>
  <w:style w:type="character" w:customStyle="1" w:styleId="AsuntodelcomentarioCar">
    <w:name w:val="Asunto del comentario Car"/>
    <w:basedOn w:val="TextocomentarioCar"/>
    <w:link w:val="Asuntodelcomentario"/>
    <w:uiPriority w:val="99"/>
    <w:semiHidden/>
    <w:rsid w:val="00001BA8"/>
    <w:rPr>
      <w:rFonts w:ascii="Arial" w:eastAsia="Times New Roman" w:hAnsi="Arial" w:cs="Arial"/>
      <w:b/>
      <w:bCs/>
      <w:sz w:val="20"/>
      <w:szCs w:val="20"/>
      <w:lang w:eastAsia="es-ES"/>
    </w:rPr>
  </w:style>
  <w:style w:type="character" w:customStyle="1" w:styleId="Ttulo1Car">
    <w:name w:val="Título 1 Car"/>
    <w:basedOn w:val="Fuentedeprrafopredeter"/>
    <w:link w:val="Ttulo1"/>
    <w:uiPriority w:val="9"/>
    <w:rsid w:val="00E56CBD"/>
    <w:rPr>
      <w:rFonts w:ascii="Arial" w:eastAsiaTheme="majorEastAsia" w:hAnsi="Arial" w:cstheme="majorBidi"/>
      <w:b/>
      <w:sz w:val="24"/>
      <w:szCs w:val="32"/>
      <w:lang w:eastAsia="es-ES"/>
    </w:rPr>
  </w:style>
  <w:style w:type="character" w:customStyle="1" w:styleId="Ttulo2Car">
    <w:name w:val="Título 2 Car"/>
    <w:basedOn w:val="Fuentedeprrafopredeter"/>
    <w:link w:val="Ttulo2"/>
    <w:uiPriority w:val="9"/>
    <w:rsid w:val="00E56CBD"/>
    <w:rPr>
      <w:rFonts w:ascii="Arial" w:eastAsiaTheme="majorEastAsia" w:hAnsi="Arial" w:cstheme="majorBidi"/>
      <w:b/>
      <w:sz w:val="24"/>
      <w:szCs w:val="26"/>
      <w:lang w:eastAsia="es-ES"/>
    </w:rPr>
  </w:style>
  <w:style w:type="paragraph" w:styleId="TtuloTDC">
    <w:name w:val="TOC Heading"/>
    <w:basedOn w:val="Ttulo1"/>
    <w:next w:val="Normal"/>
    <w:uiPriority w:val="39"/>
    <w:unhideWhenUsed/>
    <w:qFormat/>
    <w:rsid w:val="00856EE0"/>
    <w:pPr>
      <w:numPr>
        <w:numId w:val="0"/>
      </w:numPr>
      <w:spacing w:line="259" w:lineRule="auto"/>
      <w:outlineLvl w:val="9"/>
    </w:pPr>
    <w:rPr>
      <w:rFonts w:asciiTheme="majorHAnsi" w:hAnsiTheme="majorHAnsi"/>
      <w:b w:val="0"/>
      <w:color w:val="2E74B5" w:themeColor="accent1" w:themeShade="BF"/>
      <w:sz w:val="32"/>
      <w:lang w:val="es-CO" w:eastAsia="es-CO"/>
    </w:rPr>
  </w:style>
  <w:style w:type="paragraph" w:styleId="TDC1">
    <w:name w:val="toc 1"/>
    <w:basedOn w:val="Normal"/>
    <w:next w:val="Normal"/>
    <w:autoRedefine/>
    <w:uiPriority w:val="39"/>
    <w:unhideWhenUsed/>
    <w:rsid w:val="00856EE0"/>
    <w:pPr>
      <w:tabs>
        <w:tab w:val="left" w:pos="440"/>
        <w:tab w:val="right" w:leader="dot" w:pos="9350"/>
      </w:tabs>
      <w:spacing w:after="100"/>
    </w:pPr>
    <w:rPr>
      <w:b/>
      <w:noProof/>
    </w:rPr>
  </w:style>
  <w:style w:type="paragraph" w:styleId="TDC2">
    <w:name w:val="toc 2"/>
    <w:basedOn w:val="Normal"/>
    <w:next w:val="Normal"/>
    <w:autoRedefine/>
    <w:uiPriority w:val="39"/>
    <w:unhideWhenUsed/>
    <w:rsid w:val="00856EE0"/>
    <w:pPr>
      <w:spacing w:after="100"/>
      <w:ind w:left="240"/>
    </w:pPr>
  </w:style>
  <w:style w:type="character" w:customStyle="1" w:styleId="SinespaciadoCar">
    <w:name w:val="Sin espaciado Car"/>
    <w:basedOn w:val="Fuentedeprrafopredeter"/>
    <w:link w:val="Sinespaciado"/>
    <w:uiPriority w:val="1"/>
    <w:rsid w:val="00B8074F"/>
    <w:rPr>
      <w:rFonts w:ascii="Trebuchet MS" w:eastAsia="Times New Roman" w:hAnsi="Trebuchet MS" w:cs="Times New Roman"/>
      <w:lang w:val="es-CO" w:eastAsia="es-CO"/>
    </w:rPr>
  </w:style>
  <w:style w:type="character" w:styleId="Nmerodepgina">
    <w:name w:val="page number"/>
    <w:basedOn w:val="Fuentedeprrafopredeter"/>
    <w:uiPriority w:val="99"/>
    <w:semiHidden/>
    <w:unhideWhenUsed/>
    <w:rsid w:val="0034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15930">
      <w:bodyDiv w:val="1"/>
      <w:marLeft w:val="0"/>
      <w:marRight w:val="0"/>
      <w:marTop w:val="0"/>
      <w:marBottom w:val="0"/>
      <w:divBdr>
        <w:top w:val="none" w:sz="0" w:space="0" w:color="auto"/>
        <w:left w:val="none" w:sz="0" w:space="0" w:color="auto"/>
        <w:bottom w:val="none" w:sz="0" w:space="0" w:color="auto"/>
        <w:right w:val="none" w:sz="0" w:space="0" w:color="auto"/>
      </w:divBdr>
    </w:div>
    <w:div w:id="1595362964">
      <w:bodyDiv w:val="1"/>
      <w:marLeft w:val="0"/>
      <w:marRight w:val="0"/>
      <w:marTop w:val="0"/>
      <w:marBottom w:val="0"/>
      <w:divBdr>
        <w:top w:val="none" w:sz="0" w:space="0" w:color="auto"/>
        <w:left w:val="none" w:sz="0" w:space="0" w:color="auto"/>
        <w:bottom w:val="none" w:sz="0" w:space="0" w:color="auto"/>
        <w:right w:val="none" w:sz="0" w:space="0" w:color="auto"/>
      </w:divBdr>
    </w:div>
    <w:div w:id="1895384525">
      <w:bodyDiv w:val="1"/>
      <w:marLeft w:val="0"/>
      <w:marRight w:val="0"/>
      <w:marTop w:val="0"/>
      <w:marBottom w:val="0"/>
      <w:divBdr>
        <w:top w:val="none" w:sz="0" w:space="0" w:color="auto"/>
        <w:left w:val="none" w:sz="0" w:space="0" w:color="auto"/>
        <w:bottom w:val="none" w:sz="0" w:space="0" w:color="auto"/>
        <w:right w:val="none" w:sz="0" w:space="0" w:color="auto"/>
      </w:divBdr>
    </w:div>
    <w:div w:id="1965385431">
      <w:bodyDiv w:val="1"/>
      <w:marLeft w:val="0"/>
      <w:marRight w:val="0"/>
      <w:marTop w:val="0"/>
      <w:marBottom w:val="0"/>
      <w:divBdr>
        <w:top w:val="none" w:sz="0" w:space="0" w:color="auto"/>
        <w:left w:val="none" w:sz="0" w:space="0" w:color="auto"/>
        <w:bottom w:val="none" w:sz="0" w:space="0" w:color="auto"/>
        <w:right w:val="none" w:sz="0" w:space="0" w:color="auto"/>
      </w:divBdr>
    </w:div>
    <w:div w:id="21184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2A7E586F582C4F846DBBC268643E78" ma:contentTypeVersion="0" ma:contentTypeDescription="Crear nuevo documento." ma:contentTypeScope="" ma:versionID="47926238c4742b781cb6065dbf1099d1">
  <xsd:schema xmlns:xsd="http://www.w3.org/2001/XMLSchema" xmlns:xs="http://www.w3.org/2001/XMLSchema" xmlns:p="http://schemas.microsoft.com/office/2006/metadata/properties" targetNamespace="http://schemas.microsoft.com/office/2006/metadata/properties" ma:root="true" ma:fieldsID="e003a7f0c3253a501f94ede70caf1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686B8-C739-4A00-BEC8-9F944B25080C}"/>
</file>

<file path=customXml/itemProps2.xml><?xml version="1.0" encoding="utf-8"?>
<ds:datastoreItem xmlns:ds="http://schemas.openxmlformats.org/officeDocument/2006/customXml" ds:itemID="{1D71B7D9-E08D-4DBB-A00E-13B60DD0C6C2}"/>
</file>

<file path=customXml/itemProps3.xml><?xml version="1.0" encoding="utf-8"?>
<ds:datastoreItem xmlns:ds="http://schemas.openxmlformats.org/officeDocument/2006/customXml" ds:itemID="{4FAB94DB-8C7B-411A-AD50-2EFA5EFFE2AB}"/>
</file>

<file path=customXml/itemProps4.xml><?xml version="1.0" encoding="utf-8"?>
<ds:datastoreItem xmlns:ds="http://schemas.openxmlformats.org/officeDocument/2006/customXml" ds:itemID="{3A6397DF-1351-4F0C-9FE0-49E5648F90C7}"/>
</file>

<file path=docProps/app.xml><?xml version="1.0" encoding="utf-8"?>
<Properties xmlns="http://schemas.openxmlformats.org/officeDocument/2006/extended-properties" xmlns:vt="http://schemas.openxmlformats.org/officeDocument/2006/docPropsVTypes">
  <Template>Normal</Template>
  <TotalTime>0</TotalTime>
  <Pages>14</Pages>
  <Words>2814</Words>
  <Characters>15478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Rocha Murcia</dc:creator>
  <cp:lastModifiedBy>Carolina Ramos Castellanos</cp:lastModifiedBy>
  <cp:revision>2</cp:revision>
  <cp:lastPrinted>2018-04-06T15:31:00Z</cp:lastPrinted>
  <dcterms:created xsi:type="dcterms:W3CDTF">2018-12-28T19:19:00Z</dcterms:created>
  <dcterms:modified xsi:type="dcterms:W3CDTF">2018-12-28T19:19:00Z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0x010100E22A7E586F582C4F846DBBC268643E78</vt:lpwstr>
  </property>
</Properties>
</file>